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67" w:rsidRDefault="00053D14">
      <w:r>
        <w:rPr>
          <w:noProof/>
        </w:rPr>
        <w:drawing>
          <wp:inline distT="0" distB="0" distL="0" distR="0">
            <wp:extent cx="5940425" cy="9020175"/>
            <wp:effectExtent l="19050" t="0" r="3175" b="0"/>
            <wp:docPr id="1" name="Рисунок 1" descr="http://logo-raduga.ru/wp-content/uploads/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-raduga.ru/wp-content/uploads/51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4" w:rsidRDefault="00053D14">
      <w:r>
        <w:rPr>
          <w:noProof/>
        </w:rPr>
        <w:lastRenderedPageBreak/>
        <w:drawing>
          <wp:inline distT="0" distB="0" distL="0" distR="0">
            <wp:extent cx="5715895" cy="9410700"/>
            <wp:effectExtent l="19050" t="0" r="0" b="0"/>
            <wp:docPr id="7" name="Рисунок 7" descr="https://cdn2.arhivurokov.ru/multiurok/html/2019/04/17/s_5cb740c40fec3/114163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html/2019/04/17/s_5cb740c40fec3/1141630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9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4" w:rsidRDefault="00053D14">
      <w:r>
        <w:rPr>
          <w:noProof/>
        </w:rPr>
        <w:lastRenderedPageBreak/>
        <w:drawing>
          <wp:inline distT="0" distB="0" distL="0" distR="0">
            <wp:extent cx="6054291" cy="8982075"/>
            <wp:effectExtent l="19050" t="0" r="3609" b="0"/>
            <wp:docPr id="10" name="Рисунок 10" descr="https://cdn2.arhivurokov.ru/multiurok/html/2019/04/17/s_5cb740c40fec3/114163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arhivurokov.ru/multiurok/html/2019/04/17/s_5cb740c40fec3/1141630_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291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4" w:rsidRDefault="00053D14"/>
    <w:p w:rsidR="00053D14" w:rsidRDefault="00053D14"/>
    <w:p w:rsidR="00053D14" w:rsidRDefault="00714319">
      <w:r w:rsidRPr="00714319">
        <w:drawing>
          <wp:inline distT="0" distB="0" distL="0" distR="0">
            <wp:extent cx="5940425" cy="7699607"/>
            <wp:effectExtent l="19050" t="0" r="3175" b="0"/>
            <wp:docPr id="2" name="Рисунок 1" descr="http://ds93.centerstart.ru/sites/ds93.centerstart.ru/files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3.centerstart.ru/sites/ds93.centerstart.ru/files/2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4" w:rsidRDefault="00053D14">
      <w:r>
        <w:rPr>
          <w:noProof/>
        </w:rPr>
        <w:lastRenderedPageBreak/>
        <w:drawing>
          <wp:inline distT="0" distB="0" distL="0" distR="0">
            <wp:extent cx="5511716" cy="9277350"/>
            <wp:effectExtent l="19050" t="0" r="0" b="0"/>
            <wp:docPr id="13" name="Рисунок 13" descr="https://i.pinimg.com/736x/0d/e4/0b/0de40bca739aa8e19545be4769da0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0d/e4/0b/0de40bca739aa8e19545be4769da0e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716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4" w:rsidRDefault="00053D14">
      <w:r>
        <w:rPr>
          <w:noProof/>
        </w:rPr>
        <w:lastRenderedPageBreak/>
        <w:drawing>
          <wp:inline distT="0" distB="0" distL="0" distR="0">
            <wp:extent cx="5751240" cy="8696325"/>
            <wp:effectExtent l="19050" t="0" r="1860" b="0"/>
            <wp:docPr id="16" name="Рисунок 16" descr="https://arhivurokov.ru/multiurok/html/2017/01/19/s_5880ac8e8cbd9/533364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html/2017/01/19/s_5880ac8e8cbd9/533364_8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4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A8" w:rsidRDefault="008F5AA8"/>
    <w:p w:rsidR="00714319" w:rsidRDefault="00714319" w:rsidP="00053D14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</w:p>
    <w:p w:rsidR="00053D14" w:rsidRPr="00053D14" w:rsidRDefault="00273379" w:rsidP="00053D14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2733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lastRenderedPageBreak/>
        <w:t xml:space="preserve">Звук </w:t>
      </w:r>
      <w:proofErr w:type="gramStart"/>
      <w:r w:rsidRPr="002733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Р</w:t>
      </w:r>
      <w:proofErr w:type="gramEnd"/>
    </w:p>
    <w:p w:rsidR="00053D14" w:rsidRPr="00273379" w:rsidRDefault="00053D14" w:rsidP="00053D14">
      <w:pPr>
        <w:shd w:val="clear" w:color="auto" w:fill="FFFFFF"/>
        <w:spacing w:after="37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Сонорный звук [</w:t>
      </w:r>
      <w:proofErr w:type="gramStart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] считается самым сложным в звуковом ряду. </w:t>
      </w:r>
      <w:r w:rsidRPr="002733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При его произнесении работают не только мышцы тела языка, но и вибрирует его кончик. Начинать тренировки данного звукопроизношения с детьми нужно с 5 лет</w:t>
      </w:r>
      <w:r w:rsidRPr="0027337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73379" w:rsidRPr="00273379" w:rsidRDefault="00053D14" w:rsidP="00273379">
      <w:pPr>
        <w:shd w:val="clear" w:color="auto" w:fill="FFFFFF"/>
        <w:spacing w:after="37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Звук [</w:t>
      </w:r>
      <w:proofErr w:type="gramStart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] относится к группе сонорных, при артикуляции которых голос преобладает над шумом. Сложность произношения данного звука заключается в том, что для четкой фонации требуется работа кончика языка, его вибрация. Именно по этой причине [</w:t>
      </w:r>
      <w:proofErr w:type="gramStart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] и [</w:t>
      </w:r>
      <w:proofErr w:type="spellStart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Рь</w:t>
      </w:r>
      <w:proofErr w:type="spellEnd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] даются дошкольникам сложнее всего. Для формирования навыка верного звукопроизношения нужно знать, как работает речевой аппарат при артикуляции рычащего сонорного.</w:t>
      </w:r>
    </w:p>
    <w:p w:rsidR="00053D14" w:rsidRPr="00053D14" w:rsidRDefault="00053D14" w:rsidP="00273379">
      <w:pPr>
        <w:shd w:val="clear" w:color="auto" w:fill="FFFFFF"/>
        <w:spacing w:after="37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053D1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Твердый звук [</w:t>
      </w:r>
      <w:proofErr w:type="gramStart"/>
      <w:r w:rsidRPr="00053D1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Р</w:t>
      </w:r>
      <w:proofErr w:type="gramEnd"/>
      <w:r w:rsidRPr="00053D1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] произносят так:</w:t>
      </w:r>
    </w:p>
    <w:p w:rsidR="00053D14" w:rsidRPr="00053D14" w:rsidRDefault="00053D14" w:rsidP="00053D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Губы и челюсти приоткрываются на 0,5-1 см.</w:t>
      </w:r>
    </w:p>
    <w:p w:rsidR="00053D14" w:rsidRPr="00053D14" w:rsidRDefault="00053D14" w:rsidP="00053D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Язык с ровной спинкой поднимается вверх и застывает между верхним и нижним небом.</w:t>
      </w:r>
    </w:p>
    <w:p w:rsidR="00053D14" w:rsidRPr="00053D14" w:rsidRDefault="00053D14" w:rsidP="00053D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На выдохе кончик языка присоединяется к верхнему небу, в альвеолы, и вибрирует как молоточек.</w:t>
      </w:r>
    </w:p>
    <w:p w:rsidR="00053D14" w:rsidRPr="00053D14" w:rsidRDefault="00053D14" w:rsidP="00053D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Средняя часть язычка широко распластывается, прогибается, </w:t>
      </w:r>
      <w:proofErr w:type="gramStart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боковые</w:t>
      </w:r>
      <w:proofErr w:type="gramEnd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касаются верхних зубов.</w:t>
      </w:r>
    </w:p>
    <w:p w:rsidR="00273379" w:rsidRPr="00273379" w:rsidRDefault="00273379" w:rsidP="00053D14">
      <w:pPr>
        <w:shd w:val="clear" w:color="auto" w:fill="FFFFFF"/>
        <w:spacing w:after="37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053D14" w:rsidRPr="00053D14" w:rsidRDefault="00053D14" w:rsidP="00053D14">
      <w:pPr>
        <w:shd w:val="clear" w:color="auto" w:fill="FFFFFF"/>
        <w:spacing w:after="37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053D1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Мягкий звук [</w:t>
      </w:r>
      <w:proofErr w:type="spellStart"/>
      <w:r w:rsidRPr="00053D1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Рь</w:t>
      </w:r>
      <w:proofErr w:type="spellEnd"/>
      <w:r w:rsidRPr="00053D1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] произносится так:</w:t>
      </w:r>
    </w:p>
    <w:p w:rsidR="00053D14" w:rsidRPr="00053D14" w:rsidRDefault="00053D14" w:rsidP="00053D1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Губы чуть растягиваются в улыбке, зубы приоткрыты шире, чем для артикуляции твердой фонемы [</w:t>
      </w:r>
      <w:proofErr w:type="spellStart"/>
      <w:proofErr w:type="gramStart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spellEnd"/>
      <w:proofErr w:type="gramEnd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].</w:t>
      </w:r>
    </w:p>
    <w:p w:rsidR="00053D14" w:rsidRPr="00053D14" w:rsidRDefault="00053D14" w:rsidP="00053D1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К альвеолам присоединяются кончик языка и средняя его часть.</w:t>
      </w:r>
    </w:p>
    <w:p w:rsidR="00053D14" w:rsidRPr="00053D14" w:rsidRDefault="00053D14" w:rsidP="00053D1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На выдохе при артикуляции кончик опускается чуть ниже, чем при фонации твердого звука, стучит по верхнему небу мягче.</w:t>
      </w:r>
    </w:p>
    <w:p w:rsidR="00053D14" w:rsidRPr="00053D14" w:rsidRDefault="00053D14" w:rsidP="00053D1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Задняя часть тоже сдвигается вперед.</w:t>
      </w:r>
    </w:p>
    <w:p w:rsidR="00273379" w:rsidRPr="00273379" w:rsidRDefault="00273379" w:rsidP="00053D14">
      <w:pPr>
        <w:shd w:val="clear" w:color="auto" w:fill="FFFFFF"/>
        <w:spacing w:after="37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73379" w:rsidRDefault="00273379" w:rsidP="0027337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319" w:rsidRDefault="00714319" w:rsidP="00273379">
      <w:pPr>
        <w:shd w:val="clear" w:color="auto" w:fill="FFFFFF"/>
        <w:spacing w:after="375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73379" w:rsidRPr="00273379" w:rsidRDefault="00273379" w:rsidP="00273379">
      <w:pPr>
        <w:shd w:val="clear" w:color="auto" w:fill="FFFFFF"/>
        <w:spacing w:after="375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7337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Почему ребенок не произносит звук </w:t>
      </w:r>
      <w:proofErr w:type="gramStart"/>
      <w:r w:rsidRPr="0027337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</w:t>
      </w:r>
      <w:proofErr w:type="gramEnd"/>
    </w:p>
    <w:p w:rsidR="00053D14" w:rsidRPr="00053D14" w:rsidRDefault="00053D14" w:rsidP="00053D14">
      <w:pPr>
        <w:shd w:val="clear" w:color="auto" w:fill="FFFFFF"/>
        <w:spacing w:after="37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ребенку после 5-6 лет трудно рычать и проговаривать [</w:t>
      </w:r>
      <w:proofErr w:type="gramStart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] четко, </w:t>
      </w:r>
      <w:r w:rsidR="00273379">
        <w:rPr>
          <w:rFonts w:ascii="Times New Roman" w:eastAsia="Times New Roman" w:hAnsi="Times New Roman" w:cs="Times New Roman"/>
          <w:color w:val="000000"/>
          <w:sz w:val="32"/>
          <w:szCs w:val="32"/>
        </w:rPr>
        <w:t>значит у ребенка могут быть</w:t>
      </w: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следующи</w:t>
      </w:r>
      <w:r w:rsidR="00273379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дефект</w:t>
      </w:r>
      <w:r w:rsidR="00273379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развития речевого аппарата:</w:t>
      </w:r>
    </w:p>
    <w:p w:rsidR="00053D14" w:rsidRPr="00053D14" w:rsidRDefault="00053D14" w:rsidP="00053D1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Нарушен прикус</w:t>
      </w:r>
    </w:p>
    <w:p w:rsidR="00053D14" w:rsidRPr="00053D14" w:rsidRDefault="00053D14" w:rsidP="00053D1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Язык сужен или увеличен в размерах</w:t>
      </w:r>
    </w:p>
    <w:p w:rsidR="00053D14" w:rsidRPr="00053D14" w:rsidRDefault="00053D14" w:rsidP="00053D1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У малыша укороченная уздечка, она аномально расположена</w:t>
      </w:r>
    </w:p>
    <w:p w:rsidR="00053D14" w:rsidRPr="00053D14" w:rsidRDefault="00053D14" w:rsidP="00053D1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Готическое небо</w:t>
      </w:r>
    </w:p>
    <w:p w:rsidR="00053D14" w:rsidRPr="00053D14" w:rsidRDefault="00053D14" w:rsidP="00053D1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Верхние челюсти сужены.</w:t>
      </w:r>
    </w:p>
    <w:p w:rsidR="00053D14" w:rsidRPr="00053D14" w:rsidRDefault="00053D14" w:rsidP="00053D1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Есть дефекты в расположении зубов</w:t>
      </w:r>
    </w:p>
    <w:p w:rsidR="00053D14" w:rsidRPr="00053D14" w:rsidRDefault="00053D14" w:rsidP="00053D1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Нарушен тонус мышц (дизартрия).</w:t>
      </w:r>
    </w:p>
    <w:p w:rsidR="00053D14" w:rsidRPr="00053D14" w:rsidRDefault="00053D14" w:rsidP="00053D1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Не развит кончик языка.</w:t>
      </w:r>
    </w:p>
    <w:p w:rsidR="00053D14" w:rsidRPr="00053D14" w:rsidRDefault="00053D14" w:rsidP="00053D14">
      <w:pPr>
        <w:shd w:val="clear" w:color="auto" w:fill="FFFFFF"/>
        <w:spacing w:after="37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Артикуляционная гимнастика для постановки звуков [</w:t>
      </w:r>
      <w:proofErr w:type="gramStart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], [</w:t>
      </w:r>
      <w:proofErr w:type="spellStart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Рь</w:t>
      </w:r>
      <w:proofErr w:type="spellEnd"/>
      <w:r w:rsidRPr="00053D14">
        <w:rPr>
          <w:rFonts w:ascii="Times New Roman" w:eastAsia="Times New Roman" w:hAnsi="Times New Roman" w:cs="Times New Roman"/>
          <w:color w:val="000000"/>
          <w:sz w:val="32"/>
          <w:szCs w:val="32"/>
        </w:rPr>
        <w:t>] в игровой форме помогает ребенку понять, как правильно располагать речевые органы для рычания, развить гибкость и силу мышц языка, обучает, как создавать вибрацию.</w:t>
      </w:r>
    </w:p>
    <w:p w:rsidR="00053D14" w:rsidRPr="00053D14" w:rsidRDefault="00053D14" w:rsidP="00053D14">
      <w:pPr>
        <w:shd w:val="clear" w:color="auto" w:fill="F8F8F8"/>
        <w:spacing w:line="34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53D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 дефекте произношения фонем [Р]</w:t>
      </w:r>
      <w:proofErr w:type="gramStart"/>
      <w:r w:rsidRPr="00053D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,[</w:t>
      </w:r>
      <w:proofErr w:type="spellStart"/>
      <w:proofErr w:type="gramEnd"/>
      <w:r w:rsidRPr="00053D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Рь</w:t>
      </w:r>
      <w:proofErr w:type="spellEnd"/>
      <w:r w:rsidRPr="00053D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] у детей чаще всего диагностируется горловой (увулярный) </w:t>
      </w:r>
      <w:hyperlink r:id="rId11" w:history="1">
        <w:r w:rsidRPr="0027337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ротацизм</w:t>
        </w:r>
      </w:hyperlink>
      <w:r w:rsidRPr="00053D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При данном нарушении в процессе фонации участвует только мягкий язычок, при говорении слышен рокот, или “французский </w:t>
      </w:r>
      <w:proofErr w:type="spellStart"/>
      <w:r w:rsidRPr="00053D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</w:t>
      </w:r>
      <w:proofErr w:type="spellEnd"/>
      <w:r w:rsidRPr="00053D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”.</w:t>
      </w:r>
    </w:p>
    <w:p w:rsidR="00053D14" w:rsidRPr="00053D14" w:rsidRDefault="00053D14" w:rsidP="00053D14">
      <w:pPr>
        <w:shd w:val="clear" w:color="auto" w:fill="FFFFFF"/>
        <w:spacing w:after="37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53D14" w:rsidRDefault="00053D14" w:rsidP="00053D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3379" w:rsidRDefault="00273379" w:rsidP="00053D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3379" w:rsidRDefault="00273379" w:rsidP="00053D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3379" w:rsidRDefault="00273379" w:rsidP="00053D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3379" w:rsidRDefault="00273379" w:rsidP="00053D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3379" w:rsidRDefault="00273379" w:rsidP="00053D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3379" w:rsidRDefault="00273379" w:rsidP="00053D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3379" w:rsidRDefault="00273379" w:rsidP="00053D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3379" w:rsidRDefault="00273379" w:rsidP="00053D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14319" w:rsidRDefault="00714319" w:rsidP="00134D8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D8E" w:rsidRPr="00134D8E" w:rsidRDefault="00134D8E" w:rsidP="00134D8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D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Артикуляционная гимнастика при нарушении звука </w:t>
      </w:r>
      <w:proofErr w:type="gramStart"/>
      <w:r w:rsidRPr="00134D8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</w:p>
    <w:p w:rsidR="00273379" w:rsidRDefault="00273379" w:rsidP="00273379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97225" cy="2131483"/>
            <wp:effectExtent l="19050" t="0" r="3175" b="0"/>
            <wp:docPr id="26" name="Рисунок 26" descr="Ð£Ð¿ÑÐ°Ð¶Ð½ÐµÐ½Ð¸Ðµ ÐÐ°ÑÐ°ÑÑÑ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£Ð¿ÑÐ°Ð¶Ð½ÐµÐ½Ð¸Ðµ ÐÐ°ÑÐ°ÑÑÑÐ¸Ð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13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5638" cy="2130425"/>
            <wp:effectExtent l="19050" t="0" r="4762" b="0"/>
            <wp:docPr id="44" name="Рисунок 44" descr="Ð£Ð¿ÑÐ°Ð¶Ð½ÐµÐ½Ð¸Ðµ ÐÐ¾ÑÐ°Ð´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Ð£Ð¿ÑÐ°Ð¶Ð½ÐµÐ½Ð¸Ðµ ÐÐ¾ÑÐ°Ð´ÐºÐ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89" cy="213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79" w:rsidRDefault="00273379" w:rsidP="00273379">
      <w:pPr>
        <w:ind w:hanging="1134"/>
        <w:rPr>
          <w:rFonts w:ascii="Times New Roman" w:hAnsi="Times New Roman" w:cs="Times New Roman"/>
          <w:sz w:val="28"/>
          <w:szCs w:val="28"/>
        </w:rPr>
      </w:pPr>
    </w:p>
    <w:p w:rsidR="00273379" w:rsidRDefault="00273379" w:rsidP="00273379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97225" cy="2131483"/>
            <wp:effectExtent l="19050" t="0" r="3175" b="0"/>
            <wp:docPr id="32" name="Рисунок 32" descr="Ð£Ð¿ÑÐ°Ð¶Ð½ÐµÐ½Ð¸Ðµ ÐÑÐµÑ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Ð£Ð¿ÑÐ°Ð¶Ð½ÐµÐ½Ð¸Ðµ ÐÑÐµÑÐºÐ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68" cy="213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5638" cy="2130425"/>
            <wp:effectExtent l="19050" t="0" r="4762" b="0"/>
            <wp:docPr id="35" name="Рисунок 35" descr="Ð£Ð¿ÑÐ°Ð¶Ð½ÐµÐ½Ð¸Ðµ ÐÐ°ÑÐµÐ½Ñ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£Ð¿ÑÐ°Ð¶Ð½ÐµÐ½Ð¸Ðµ ÐÐ°ÑÐµÐ½ÑÐ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145" cy="213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79" w:rsidRDefault="00273379" w:rsidP="00273379">
      <w:pPr>
        <w:ind w:hanging="1134"/>
        <w:rPr>
          <w:rFonts w:ascii="Times New Roman" w:hAnsi="Times New Roman" w:cs="Times New Roman"/>
          <w:sz w:val="28"/>
          <w:szCs w:val="28"/>
        </w:rPr>
      </w:pPr>
    </w:p>
    <w:p w:rsidR="00273379" w:rsidRDefault="00273379" w:rsidP="00273379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24213" cy="2149475"/>
            <wp:effectExtent l="19050" t="0" r="0" b="0"/>
            <wp:docPr id="38" name="Рисунок 38" descr="Ð£Ð¿ÑÐ°Ð¶Ð½ÐµÐ½Ð¸Ðµ ÐÐ°Ð»Ñ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£Ð¿ÑÐ°Ð¶Ð½ÐµÐ½Ð¸Ðµ ÐÐ°Ð»ÑÑ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75" cy="215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4688" cy="2143125"/>
            <wp:effectExtent l="19050" t="0" r="4762" b="0"/>
            <wp:docPr id="41" name="Рисунок 41" descr="Ð£Ð¿ÑÐ°Ð¶Ð½ÐµÐ½Ð¸Ðµ ÐÑÐ¸Ð±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Ð£Ð¿ÑÐ°Ð¶Ð½ÐµÐ½Ð¸Ðµ ÐÑÐ¸Ð±Ð¾Ðº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491" cy="214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79" w:rsidRDefault="00273379" w:rsidP="00273379">
      <w:pPr>
        <w:ind w:hanging="1134"/>
        <w:rPr>
          <w:rFonts w:ascii="Times New Roman" w:hAnsi="Times New Roman" w:cs="Times New Roman"/>
          <w:sz w:val="28"/>
          <w:szCs w:val="28"/>
        </w:rPr>
      </w:pPr>
    </w:p>
    <w:p w:rsidR="00273379" w:rsidRDefault="00273379" w:rsidP="00273379">
      <w:pPr>
        <w:ind w:hanging="1134"/>
        <w:rPr>
          <w:rFonts w:ascii="Times New Roman" w:hAnsi="Times New Roman" w:cs="Times New Roman"/>
          <w:sz w:val="28"/>
          <w:szCs w:val="28"/>
        </w:rPr>
      </w:pPr>
    </w:p>
    <w:p w:rsidR="00273379" w:rsidRDefault="00273379" w:rsidP="00273379">
      <w:pPr>
        <w:ind w:hanging="1134"/>
        <w:rPr>
          <w:rFonts w:ascii="Times New Roman" w:hAnsi="Times New Roman" w:cs="Times New Roman"/>
          <w:sz w:val="28"/>
          <w:szCs w:val="28"/>
        </w:rPr>
      </w:pPr>
    </w:p>
    <w:p w:rsidR="00714319" w:rsidRDefault="00714319" w:rsidP="00134D8E">
      <w:pPr>
        <w:pStyle w:val="2"/>
        <w:shd w:val="clear" w:color="auto" w:fill="FFFFFF"/>
        <w:spacing w:before="150" w:beforeAutospacing="0" w:after="120" w:afterAutospacing="0" w:line="510" w:lineRule="atLeast"/>
        <w:jc w:val="center"/>
        <w:rPr>
          <w:bCs w:val="0"/>
          <w:color w:val="111111"/>
        </w:rPr>
      </w:pPr>
    </w:p>
    <w:p w:rsidR="00134D8E" w:rsidRPr="00134D8E" w:rsidRDefault="00134D8E" w:rsidP="00134D8E">
      <w:pPr>
        <w:pStyle w:val="2"/>
        <w:shd w:val="clear" w:color="auto" w:fill="FFFFFF"/>
        <w:spacing w:before="150" w:beforeAutospacing="0" w:after="120" w:afterAutospacing="0" w:line="510" w:lineRule="atLeast"/>
        <w:jc w:val="center"/>
        <w:rPr>
          <w:bCs w:val="0"/>
          <w:color w:val="111111"/>
        </w:rPr>
      </w:pPr>
      <w:r w:rsidRPr="00134D8E">
        <w:rPr>
          <w:bCs w:val="0"/>
          <w:color w:val="111111"/>
        </w:rPr>
        <w:lastRenderedPageBreak/>
        <w:t>Необходимость постановки звука [Л]</w:t>
      </w:r>
    </w:p>
    <w:p w:rsidR="00134D8E" w:rsidRPr="00134D8E" w:rsidRDefault="00134D8E" w:rsidP="00134D8E">
      <w:pPr>
        <w:pStyle w:val="a6"/>
        <w:shd w:val="clear" w:color="auto" w:fill="FFFFFF"/>
        <w:spacing w:before="0" w:beforeAutospacing="0" w:after="180" w:afterAutospacing="0" w:line="330" w:lineRule="atLeast"/>
        <w:rPr>
          <w:color w:val="222222"/>
          <w:sz w:val="32"/>
          <w:szCs w:val="32"/>
        </w:rPr>
      </w:pPr>
      <w:r w:rsidRPr="00134D8E">
        <w:rPr>
          <w:color w:val="222222"/>
          <w:sz w:val="32"/>
          <w:szCs w:val="32"/>
        </w:rPr>
        <w:t>Чтобы убедиться, что требуются логопедические занятия, нужно сначала проверить, насколько правильно или неправильно ребенок произносит звук, степень искаженности произношения.</w:t>
      </w:r>
    </w:p>
    <w:p w:rsidR="00134D8E" w:rsidRPr="00134D8E" w:rsidRDefault="00134D8E" w:rsidP="00134D8E">
      <w:pPr>
        <w:pStyle w:val="a6"/>
        <w:shd w:val="clear" w:color="auto" w:fill="FFFFFF"/>
        <w:spacing w:before="0" w:beforeAutospacing="0" w:after="180" w:afterAutospacing="0" w:line="330" w:lineRule="atLeast"/>
        <w:rPr>
          <w:color w:val="222222"/>
          <w:sz w:val="32"/>
          <w:szCs w:val="32"/>
        </w:rPr>
      </w:pPr>
      <w:r w:rsidRPr="00134D8E">
        <w:rPr>
          <w:rStyle w:val="a7"/>
          <w:color w:val="222222"/>
          <w:sz w:val="32"/>
          <w:szCs w:val="32"/>
        </w:rPr>
        <w:t xml:space="preserve">Правильное произношение [Л] и </w:t>
      </w:r>
      <w:proofErr w:type="gramStart"/>
      <w:r w:rsidRPr="00134D8E">
        <w:rPr>
          <w:rStyle w:val="a7"/>
          <w:color w:val="222222"/>
          <w:sz w:val="32"/>
          <w:szCs w:val="32"/>
        </w:rPr>
        <w:t>мягкого</w:t>
      </w:r>
      <w:proofErr w:type="gramEnd"/>
      <w:r w:rsidRPr="00134D8E">
        <w:rPr>
          <w:rStyle w:val="a7"/>
          <w:color w:val="222222"/>
          <w:sz w:val="32"/>
          <w:szCs w:val="32"/>
        </w:rPr>
        <w:t xml:space="preserve"> [Л’] характеризуется:</w:t>
      </w:r>
    </w:p>
    <w:p w:rsidR="00134D8E" w:rsidRPr="00134D8E" w:rsidRDefault="00134D8E" w:rsidP="00134D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губы круглые, вытянутые, определяется гласными, которые следуют после [Л];</w:t>
      </w:r>
    </w:p>
    <w:p w:rsidR="00134D8E" w:rsidRPr="00134D8E" w:rsidRDefault="00134D8E" w:rsidP="00134D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зубы не соприкасаются;</w:t>
      </w:r>
    </w:p>
    <w:p w:rsidR="00134D8E" w:rsidRPr="00134D8E" w:rsidRDefault="00134D8E" w:rsidP="00134D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язык поднят, не пропускает воздух в нос, он выходит в свободное боковое пространство;</w:t>
      </w:r>
    </w:p>
    <w:p w:rsidR="00134D8E" w:rsidRPr="00134D8E" w:rsidRDefault="00134D8E" w:rsidP="00134D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голосовые связки сомкнуты, дрожа</w:t>
      </w:r>
    </w:p>
    <w:p w:rsidR="00134D8E" w:rsidRPr="00134D8E" w:rsidRDefault="00134D8E" w:rsidP="00134D8E">
      <w:pPr>
        <w:pStyle w:val="a6"/>
        <w:shd w:val="clear" w:color="auto" w:fill="FFFFFF"/>
        <w:spacing w:before="0" w:beforeAutospacing="0" w:after="180" w:afterAutospacing="0" w:line="330" w:lineRule="atLeast"/>
        <w:rPr>
          <w:color w:val="222222"/>
          <w:sz w:val="32"/>
          <w:szCs w:val="32"/>
        </w:rPr>
      </w:pPr>
      <w:r w:rsidRPr="00134D8E">
        <w:rPr>
          <w:rStyle w:val="a7"/>
          <w:color w:val="222222"/>
          <w:sz w:val="32"/>
          <w:szCs w:val="32"/>
        </w:rPr>
        <w:t>Вариантов неправильного произношения мягкого [Л’] и твердого [Л] несколько:</w:t>
      </w:r>
    </w:p>
    <w:p w:rsidR="00134D8E" w:rsidRPr="00134D8E" w:rsidRDefault="00134D8E" w:rsidP="00134D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proofErr w:type="spell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двугубное</w:t>
      </w:r>
      <w:proofErr w:type="spellEnd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 xml:space="preserve"> произношение: [Л] заменяется ребенком на [</w:t>
      </w:r>
      <w:proofErr w:type="gram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У</w:t>
      </w:r>
      <w:proofErr w:type="gramEnd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] или другую гласную букву (вместо лошадка слышится «</w:t>
      </w:r>
      <w:proofErr w:type="spell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уашадка</w:t>
      </w:r>
      <w:proofErr w:type="spellEnd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», вместо лопатка – «</w:t>
      </w:r>
      <w:proofErr w:type="spell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ыпатка</w:t>
      </w:r>
      <w:proofErr w:type="spellEnd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»);</w:t>
      </w:r>
    </w:p>
    <w:p w:rsidR="00134D8E" w:rsidRPr="00134D8E" w:rsidRDefault="00134D8E" w:rsidP="00134D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в глаголах часто слышится сочетание [УВА] (пила – «</w:t>
      </w:r>
      <w:proofErr w:type="spell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пиува</w:t>
      </w:r>
      <w:proofErr w:type="spellEnd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»);</w:t>
      </w:r>
    </w:p>
    <w:p w:rsidR="00134D8E" w:rsidRPr="00134D8E" w:rsidRDefault="00134D8E" w:rsidP="00134D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носовое произношение характеризуется – неправильным подъемом языка, при этом поток воздуха уходит в нос (локоть — «</w:t>
      </w:r>
      <w:proofErr w:type="spell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нгокоть</w:t>
      </w:r>
      <w:proofErr w:type="spellEnd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»);</w:t>
      </w:r>
    </w:p>
    <w:p w:rsidR="00134D8E" w:rsidRPr="00134D8E" w:rsidRDefault="00134D8E" w:rsidP="00134D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proofErr w:type="gram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замена звука «Л» другими — «Ф», «В», «Д» (локоть – «</w:t>
      </w:r>
      <w:proofErr w:type="spell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фокоть</w:t>
      </w:r>
      <w:proofErr w:type="spellEnd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», лошадка – «</w:t>
      </w:r>
      <w:proofErr w:type="spell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дошадка</w:t>
      </w:r>
      <w:proofErr w:type="spellEnd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»);</w:t>
      </w:r>
      <w:proofErr w:type="gramEnd"/>
    </w:p>
    <w:p w:rsidR="00134D8E" w:rsidRPr="00134D8E" w:rsidRDefault="00134D8E" w:rsidP="00134D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 xml:space="preserve">межзубное произношение – кончик языка попадает в пространство между зубами, получается свистящий (луна – </w:t>
      </w:r>
      <w:proofErr w:type="spell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сссуна</w:t>
      </w:r>
      <w:proofErr w:type="spellEnd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»);</w:t>
      </w:r>
    </w:p>
    <w:p w:rsidR="00134D8E" w:rsidRPr="00134D8E" w:rsidRDefault="00134D8E" w:rsidP="00134D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трудный звук просто пропускается (лук — «</w:t>
      </w:r>
      <w:proofErr w:type="spell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ук</w:t>
      </w:r>
      <w:proofErr w:type="spellEnd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», луна — «</w:t>
      </w:r>
      <w:proofErr w:type="spell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уна</w:t>
      </w:r>
      <w:proofErr w:type="spellEnd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»);</w:t>
      </w:r>
    </w:p>
    <w:p w:rsidR="00134D8E" w:rsidRPr="00134D8E" w:rsidRDefault="00134D8E" w:rsidP="00134D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если малыш выговаривает «Р», то он может подставлять ее вместо «Л» (луна – «руна»).</w:t>
      </w:r>
    </w:p>
    <w:p w:rsidR="00134D8E" w:rsidRPr="00134D8E" w:rsidRDefault="00134D8E" w:rsidP="00134D8E">
      <w:pPr>
        <w:pStyle w:val="2"/>
        <w:shd w:val="clear" w:color="auto" w:fill="FFFFFF"/>
        <w:spacing w:before="150" w:beforeAutospacing="0" w:after="120" w:afterAutospacing="0" w:line="510" w:lineRule="atLeast"/>
        <w:jc w:val="center"/>
        <w:rPr>
          <w:b w:val="0"/>
          <w:bCs w:val="0"/>
          <w:color w:val="111111"/>
          <w:sz w:val="32"/>
          <w:szCs w:val="32"/>
        </w:rPr>
      </w:pPr>
    </w:p>
    <w:p w:rsidR="00134D8E" w:rsidRDefault="00134D8E" w:rsidP="00134D8E">
      <w:pPr>
        <w:pStyle w:val="2"/>
        <w:shd w:val="clear" w:color="auto" w:fill="FFFFFF"/>
        <w:spacing w:before="150" w:beforeAutospacing="0" w:after="120" w:afterAutospacing="0" w:line="510" w:lineRule="atLeast"/>
        <w:rPr>
          <w:b w:val="0"/>
          <w:bCs w:val="0"/>
          <w:color w:val="111111"/>
          <w:sz w:val="32"/>
          <w:szCs w:val="32"/>
        </w:rPr>
      </w:pPr>
    </w:p>
    <w:p w:rsidR="00134D8E" w:rsidRDefault="00134D8E" w:rsidP="00134D8E">
      <w:pPr>
        <w:pStyle w:val="2"/>
        <w:shd w:val="clear" w:color="auto" w:fill="FFFFFF"/>
        <w:spacing w:before="150" w:beforeAutospacing="0" w:after="120" w:afterAutospacing="0" w:line="51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</w:p>
    <w:p w:rsidR="00714319" w:rsidRDefault="00714319" w:rsidP="00134D8E">
      <w:pPr>
        <w:pStyle w:val="2"/>
        <w:shd w:val="clear" w:color="auto" w:fill="FFFFFF"/>
        <w:spacing w:before="150" w:beforeAutospacing="0" w:after="120" w:afterAutospacing="0" w:line="510" w:lineRule="atLeast"/>
        <w:jc w:val="center"/>
        <w:rPr>
          <w:bCs w:val="0"/>
          <w:color w:val="111111"/>
        </w:rPr>
      </w:pPr>
    </w:p>
    <w:p w:rsidR="00134D8E" w:rsidRPr="00134D8E" w:rsidRDefault="00134D8E" w:rsidP="00134D8E">
      <w:pPr>
        <w:pStyle w:val="2"/>
        <w:shd w:val="clear" w:color="auto" w:fill="FFFFFF"/>
        <w:spacing w:before="150" w:beforeAutospacing="0" w:after="120" w:afterAutospacing="0" w:line="510" w:lineRule="atLeast"/>
        <w:jc w:val="center"/>
        <w:rPr>
          <w:bCs w:val="0"/>
          <w:color w:val="111111"/>
        </w:rPr>
      </w:pPr>
      <w:r w:rsidRPr="00134D8E">
        <w:rPr>
          <w:bCs w:val="0"/>
          <w:color w:val="111111"/>
        </w:rPr>
        <w:lastRenderedPageBreak/>
        <w:t>Причины отсутствия правильного «Л»</w:t>
      </w:r>
    </w:p>
    <w:p w:rsidR="00134D8E" w:rsidRPr="00134D8E" w:rsidRDefault="00134D8E" w:rsidP="00134D8E">
      <w:pPr>
        <w:pStyle w:val="a6"/>
        <w:shd w:val="clear" w:color="auto" w:fill="FFFFFF"/>
        <w:spacing w:before="0" w:beforeAutospacing="0" w:after="180" w:afterAutospacing="0" w:line="330" w:lineRule="atLeast"/>
        <w:rPr>
          <w:color w:val="222222"/>
          <w:sz w:val="32"/>
          <w:szCs w:val="32"/>
        </w:rPr>
      </w:pPr>
      <w:r w:rsidRPr="00134D8E">
        <w:rPr>
          <w:rStyle w:val="a7"/>
          <w:color w:val="222222"/>
          <w:sz w:val="32"/>
          <w:szCs w:val="32"/>
        </w:rPr>
        <w:t>Факторами, которые провоцируют неправильное произношение звука [Л] могут быть следующие моменты:</w:t>
      </w:r>
    </w:p>
    <w:p w:rsidR="00134D8E" w:rsidRPr="00134D8E" w:rsidRDefault="00134D8E" w:rsidP="00134D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неправильное речевое дыхание;</w:t>
      </w:r>
    </w:p>
    <w:p w:rsidR="00134D8E" w:rsidRPr="00134D8E" w:rsidRDefault="00134D8E" w:rsidP="00134D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проблема в речевом слухе;</w:t>
      </w:r>
    </w:p>
    <w:p w:rsidR="00134D8E" w:rsidRPr="00134D8E" w:rsidRDefault="00134D8E" w:rsidP="00134D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плохое развитие артикуляционного аппарата, слабость мышц языка;</w:t>
      </w:r>
    </w:p>
    <w:p w:rsidR="00134D8E" w:rsidRPr="00134D8E" w:rsidRDefault="00134D8E" w:rsidP="00134D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индивидуальное строение уздечки.</w:t>
      </w:r>
    </w:p>
    <w:p w:rsidR="00134D8E" w:rsidRPr="00134D8E" w:rsidRDefault="00134D8E" w:rsidP="00134D8E">
      <w:pPr>
        <w:pStyle w:val="a6"/>
        <w:shd w:val="clear" w:color="auto" w:fill="FFFFFF"/>
        <w:spacing w:before="0" w:beforeAutospacing="0" w:after="180" w:afterAutospacing="0" w:line="330" w:lineRule="atLeast"/>
        <w:rPr>
          <w:color w:val="222222"/>
          <w:sz w:val="32"/>
          <w:szCs w:val="32"/>
        </w:rPr>
      </w:pPr>
      <w:r w:rsidRPr="00134D8E">
        <w:rPr>
          <w:rStyle w:val="a7"/>
          <w:color w:val="222222"/>
          <w:sz w:val="32"/>
          <w:szCs w:val="32"/>
        </w:rPr>
        <w:t>Неправильное речевое дыхание можно охарактеризовать следующим образом:</w:t>
      </w:r>
    </w:p>
    <w:p w:rsidR="00134D8E" w:rsidRPr="00134D8E" w:rsidRDefault="00134D8E" w:rsidP="00134D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у ребенка небольшой объем легких;</w:t>
      </w:r>
    </w:p>
    <w:p w:rsidR="00134D8E" w:rsidRPr="00134D8E" w:rsidRDefault="00134D8E" w:rsidP="00134D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ослабленная дыхательная мускулатура (малыш не может говорить громко);</w:t>
      </w:r>
    </w:p>
    <w:p w:rsidR="00134D8E" w:rsidRPr="00134D8E" w:rsidRDefault="00134D8E" w:rsidP="00134D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выдыхаемый воздух выходит рывками или весь сразу (в результате чего ребенок не может выговорить окончание предложения);</w:t>
      </w:r>
    </w:p>
    <w:p w:rsidR="00134D8E" w:rsidRPr="00134D8E" w:rsidRDefault="00134D8E" w:rsidP="00134D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 xml:space="preserve">неправильное, неумелое распределение выдыхаемого воздуха (я с братиком </w:t>
      </w:r>
      <w:proofErr w:type="spellStart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иг</w:t>
      </w:r>
      <w:proofErr w:type="spellEnd"/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… – вдох – раю);</w:t>
      </w:r>
    </w:p>
    <w:p w:rsidR="00134D8E" w:rsidRPr="00134D8E" w:rsidRDefault="00134D8E" w:rsidP="00134D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750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134D8E">
        <w:rPr>
          <w:rFonts w:ascii="Times New Roman" w:hAnsi="Times New Roman" w:cs="Times New Roman"/>
          <w:iCs/>
          <w:color w:val="222222"/>
          <w:sz w:val="32"/>
          <w:szCs w:val="32"/>
        </w:rPr>
        <w:t>торопливое произношение – захлёбывание.</w:t>
      </w:r>
    </w:p>
    <w:p w:rsidR="00134D8E" w:rsidRDefault="00134D8E" w:rsidP="00134D8E">
      <w:pPr>
        <w:pStyle w:val="a6"/>
        <w:shd w:val="clear" w:color="auto" w:fill="FFFFFF"/>
        <w:spacing w:before="0" w:beforeAutospacing="0" w:after="180" w:afterAutospacing="0" w:line="450" w:lineRule="atLeast"/>
        <w:jc w:val="center"/>
        <w:rPr>
          <w:rFonts w:ascii="Arial" w:hAnsi="Arial" w:cs="Arial"/>
          <w:i/>
          <w:iCs/>
          <w:caps/>
          <w:color w:val="222222"/>
          <w:sz w:val="36"/>
          <w:szCs w:val="36"/>
        </w:rPr>
      </w:pPr>
    </w:p>
    <w:p w:rsidR="00134D8E" w:rsidRDefault="00134D8E" w:rsidP="00134D8E">
      <w:pPr>
        <w:pStyle w:val="a6"/>
        <w:shd w:val="clear" w:color="auto" w:fill="FFFFFF"/>
        <w:spacing w:before="0" w:beforeAutospacing="0" w:after="180" w:afterAutospacing="0" w:line="450" w:lineRule="atLeast"/>
        <w:jc w:val="center"/>
        <w:rPr>
          <w:rFonts w:ascii="Arial" w:hAnsi="Arial" w:cs="Arial"/>
          <w:i/>
          <w:iCs/>
          <w:caps/>
          <w:color w:val="222222"/>
          <w:sz w:val="36"/>
          <w:szCs w:val="36"/>
        </w:rPr>
      </w:pPr>
    </w:p>
    <w:p w:rsidR="00134D8E" w:rsidRDefault="00134D8E" w:rsidP="00134D8E">
      <w:pPr>
        <w:pStyle w:val="a6"/>
        <w:shd w:val="clear" w:color="auto" w:fill="FFFFFF"/>
        <w:spacing w:before="0" w:beforeAutospacing="0" w:after="180" w:afterAutospacing="0" w:line="450" w:lineRule="atLeast"/>
        <w:jc w:val="center"/>
        <w:rPr>
          <w:rFonts w:ascii="Arial" w:hAnsi="Arial" w:cs="Arial"/>
          <w:i/>
          <w:iCs/>
          <w:caps/>
          <w:color w:val="222222"/>
          <w:sz w:val="36"/>
          <w:szCs w:val="36"/>
        </w:rPr>
      </w:pPr>
    </w:p>
    <w:p w:rsidR="00134D8E" w:rsidRDefault="00134D8E" w:rsidP="00134D8E">
      <w:pPr>
        <w:pStyle w:val="a6"/>
        <w:shd w:val="clear" w:color="auto" w:fill="FFFFFF"/>
        <w:spacing w:before="0" w:beforeAutospacing="0" w:after="180" w:afterAutospacing="0" w:line="450" w:lineRule="atLeast"/>
        <w:jc w:val="center"/>
        <w:rPr>
          <w:rFonts w:ascii="Arial" w:hAnsi="Arial" w:cs="Arial"/>
          <w:i/>
          <w:iCs/>
          <w:caps/>
          <w:color w:val="222222"/>
          <w:sz w:val="36"/>
          <w:szCs w:val="36"/>
        </w:rPr>
      </w:pPr>
    </w:p>
    <w:p w:rsidR="00134D8E" w:rsidRDefault="00134D8E" w:rsidP="00134D8E">
      <w:pPr>
        <w:pStyle w:val="a6"/>
        <w:shd w:val="clear" w:color="auto" w:fill="FFFFFF"/>
        <w:spacing w:before="0" w:beforeAutospacing="0" w:after="180" w:afterAutospacing="0" w:line="450" w:lineRule="atLeast"/>
        <w:jc w:val="center"/>
        <w:rPr>
          <w:rFonts w:ascii="Arial" w:hAnsi="Arial" w:cs="Arial"/>
          <w:i/>
          <w:iCs/>
          <w:caps/>
          <w:color w:val="222222"/>
          <w:sz w:val="36"/>
          <w:szCs w:val="36"/>
        </w:rPr>
      </w:pPr>
    </w:p>
    <w:p w:rsidR="00134D8E" w:rsidRDefault="00134D8E" w:rsidP="00134D8E">
      <w:pPr>
        <w:pStyle w:val="a6"/>
        <w:shd w:val="clear" w:color="auto" w:fill="FFFFFF"/>
        <w:spacing w:before="0" w:beforeAutospacing="0" w:after="180" w:afterAutospacing="0" w:line="450" w:lineRule="atLeast"/>
        <w:jc w:val="center"/>
        <w:rPr>
          <w:rFonts w:ascii="Arial" w:hAnsi="Arial" w:cs="Arial"/>
          <w:i/>
          <w:iCs/>
          <w:caps/>
          <w:color w:val="222222"/>
          <w:sz w:val="36"/>
          <w:szCs w:val="36"/>
        </w:rPr>
      </w:pPr>
    </w:p>
    <w:p w:rsidR="00134D8E" w:rsidRDefault="00134D8E" w:rsidP="00134D8E">
      <w:pPr>
        <w:pStyle w:val="a6"/>
        <w:shd w:val="clear" w:color="auto" w:fill="FFFFFF"/>
        <w:spacing w:before="0" w:beforeAutospacing="0" w:after="180" w:afterAutospacing="0" w:line="450" w:lineRule="atLeast"/>
        <w:jc w:val="center"/>
        <w:rPr>
          <w:rFonts w:ascii="Arial" w:hAnsi="Arial" w:cs="Arial"/>
          <w:i/>
          <w:iCs/>
          <w:caps/>
          <w:color w:val="222222"/>
          <w:sz w:val="36"/>
          <w:szCs w:val="36"/>
        </w:rPr>
      </w:pPr>
    </w:p>
    <w:p w:rsidR="008F5AA8" w:rsidRDefault="008F5AA8" w:rsidP="00134D8E">
      <w:pPr>
        <w:pStyle w:val="a6"/>
        <w:shd w:val="clear" w:color="auto" w:fill="FFFFFF"/>
        <w:spacing w:before="0" w:beforeAutospacing="0" w:after="180" w:afterAutospacing="0" w:line="450" w:lineRule="atLeast"/>
        <w:jc w:val="center"/>
        <w:rPr>
          <w:rFonts w:ascii="Arial" w:hAnsi="Arial" w:cs="Arial"/>
          <w:i/>
          <w:iCs/>
          <w:caps/>
          <w:color w:val="222222"/>
          <w:sz w:val="36"/>
          <w:szCs w:val="36"/>
        </w:rPr>
      </w:pPr>
    </w:p>
    <w:p w:rsidR="008F5AA8" w:rsidRDefault="008F5AA8" w:rsidP="00134D8E">
      <w:pPr>
        <w:pStyle w:val="a6"/>
        <w:shd w:val="clear" w:color="auto" w:fill="FFFFFF"/>
        <w:spacing w:before="0" w:beforeAutospacing="0" w:after="180" w:afterAutospacing="0" w:line="450" w:lineRule="atLeast"/>
        <w:jc w:val="center"/>
        <w:rPr>
          <w:rFonts w:ascii="Arial" w:hAnsi="Arial" w:cs="Arial"/>
          <w:i/>
          <w:iCs/>
          <w:caps/>
          <w:color w:val="222222"/>
          <w:sz w:val="36"/>
          <w:szCs w:val="36"/>
        </w:rPr>
      </w:pPr>
    </w:p>
    <w:p w:rsidR="008F5AA8" w:rsidRDefault="008F5AA8" w:rsidP="00134D8E">
      <w:pPr>
        <w:pStyle w:val="a6"/>
        <w:shd w:val="clear" w:color="auto" w:fill="FFFFFF"/>
        <w:spacing w:before="0" w:beforeAutospacing="0" w:after="180" w:afterAutospacing="0" w:line="450" w:lineRule="atLeast"/>
        <w:jc w:val="center"/>
        <w:rPr>
          <w:rFonts w:ascii="Arial" w:hAnsi="Arial" w:cs="Arial"/>
          <w:i/>
          <w:iCs/>
          <w:caps/>
          <w:color w:val="222222"/>
          <w:sz w:val="36"/>
          <w:szCs w:val="36"/>
        </w:rPr>
      </w:pPr>
    </w:p>
    <w:p w:rsidR="00714319" w:rsidRDefault="00714319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8F5AA8" w:rsidRP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  <w:r w:rsidRPr="008F5AA8">
        <w:rPr>
          <w:rStyle w:val="a7"/>
          <w:rFonts w:ascii="Arial" w:hAnsi="Arial" w:cs="Arial"/>
          <w:color w:val="000000"/>
          <w:sz w:val="28"/>
          <w:szCs w:val="28"/>
        </w:rPr>
        <w:lastRenderedPageBreak/>
        <w:t xml:space="preserve">Артикуляционные упражнения при </w:t>
      </w:r>
      <w:r>
        <w:rPr>
          <w:rStyle w:val="a7"/>
          <w:rFonts w:ascii="Arial" w:hAnsi="Arial" w:cs="Arial"/>
          <w:color w:val="000000"/>
          <w:sz w:val="28"/>
          <w:szCs w:val="28"/>
        </w:rPr>
        <w:t>нарушении</w:t>
      </w:r>
      <w:r w:rsidRPr="008F5AA8">
        <w:rPr>
          <w:rStyle w:val="a7"/>
          <w:rFonts w:ascii="Arial" w:hAnsi="Arial" w:cs="Arial"/>
          <w:color w:val="000000"/>
          <w:sz w:val="28"/>
          <w:szCs w:val="28"/>
        </w:rPr>
        <w:t xml:space="preserve"> звука Л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Индюк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Цель. </w:t>
      </w:r>
      <w:r>
        <w:rPr>
          <w:rFonts w:ascii="Arial" w:hAnsi="Arial" w:cs="Arial"/>
          <w:color w:val="000000"/>
        </w:rPr>
        <w:t>Выработать верхний подъём языка, подвижность его передней части.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1114425"/>
            <wp:effectExtent l="19050" t="0" r="0" b="0"/>
            <wp:wrapSquare wrapText="bothSides"/>
            <wp:docPr id="17" name="Рисунок 2" descr="https://dsmon.edusite.ru/images/p31_clip_image00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mon.edusite.ru/images/p31_clip_image00v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rFonts w:ascii="Arial" w:hAnsi="Arial" w:cs="Arial"/>
          <w:color w:val="000000"/>
        </w:rPr>
        <w:t>Описание.</w:t>
      </w:r>
      <w:r>
        <w:rPr>
          <w:rFonts w:ascii="Arial" w:hAnsi="Arial" w:cs="Arial"/>
          <w:color w:val="000000"/>
        </w:rPr>
        <w:t xml:space="preserve"> Приоткрыв рот, положим язык на верхнюю губу и широким языком по верхней губе производим движение вперед и назад, стараясь не отрывать язык от губы - поглаживая ее. Сначала движения медленные, затем темп убыстряем и добавляем голос. При правильном выполнении упражнения мы должны услышать звук, похожий на "песенку" индюка </w:t>
      </w:r>
      <w:proofErr w:type="spellStart"/>
      <w:r>
        <w:rPr>
          <w:rFonts w:ascii="Arial" w:hAnsi="Arial" w:cs="Arial"/>
          <w:color w:val="000000"/>
        </w:rPr>
        <w:t>бл-бл-бл</w:t>
      </w:r>
      <w:proofErr w:type="spellEnd"/>
      <w:r>
        <w:rPr>
          <w:rFonts w:ascii="Arial" w:hAnsi="Arial" w:cs="Arial"/>
          <w:color w:val="000000"/>
        </w:rPr>
        <w:t xml:space="preserve"> (как индюк говорит).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Важно, чтобы язык был широким и не сужался, а движения языком были вперед-назад, а не из стороны в сторону.</w:t>
      </w:r>
    </w:p>
    <w:p w:rsidR="008F5AA8" w:rsidRDefault="008F5AA8" w:rsidP="008F5A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8F5AA8" w:rsidRDefault="008F5AA8" w:rsidP="008F5AA8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i/>
          <w:iCs/>
          <w:color w:val="000000"/>
        </w:rPr>
        <w:t>Вкусное варенье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1076325"/>
            <wp:effectExtent l="19050" t="0" r="0" b="0"/>
            <wp:wrapSquare wrapText="bothSides"/>
            <wp:docPr id="15" name="Рисунок 3" descr="https://dsmon.edusite.ru/images/p31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mon.edusite.ru/images/p31_clip_image0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rFonts w:ascii="Arial" w:hAnsi="Arial" w:cs="Arial"/>
          <w:color w:val="000000"/>
        </w:rPr>
        <w:t>Цель.</w:t>
      </w:r>
      <w:r>
        <w:rPr>
          <w:rFonts w:ascii="Arial" w:hAnsi="Arial" w:cs="Arial"/>
          <w:color w:val="000000"/>
        </w:rPr>
        <w:t> 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Оборудование.</w:t>
      </w:r>
      <w:r>
        <w:rPr>
          <w:rFonts w:ascii="Arial" w:hAnsi="Arial" w:cs="Arial"/>
          <w:color w:val="000000"/>
        </w:rPr>
        <w:t> Немного варенья или что-то его заменяющее, вкусное, достаточно жидкое, ложка.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Описание.</w:t>
      </w:r>
      <w:r>
        <w:rPr>
          <w:rFonts w:ascii="Arial" w:hAnsi="Arial" w:cs="Arial"/>
          <w:color w:val="000000"/>
        </w:rPr>
        <w:t> Намазываем верхнюю губу малыша вареньем, а, теперь приоткрыв рот, широким языком облизываем верхнюю губу, делая движение языком сверху вниз.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Важно, чтобы работал только язык. Нижняя челюсть при этом остается неподвижной. Если у ребенка так не получается, придержите челюсть пальцем. Движения языка строго сверху вниз, а не из стороны в сторону. Язычок широкий и почти целиком закрывает верхнюю губу при облизывании.</w:t>
      </w:r>
    </w:p>
    <w:p w:rsidR="008F5AA8" w:rsidRDefault="008F5AA8" w:rsidP="008F5A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8F5AA8" w:rsidRDefault="008F5AA8" w:rsidP="008F5AA8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i/>
          <w:iCs/>
          <w:color w:val="000000"/>
        </w:rPr>
        <w:t>  Пароход гудит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81050"/>
            <wp:effectExtent l="19050" t="0" r="0" b="0"/>
            <wp:wrapSquare wrapText="bothSides"/>
            <wp:docPr id="14" name="Рисунок 4" descr="https://dsmon.edusite.ru/images/p31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mon.edusite.ru/images/p31_clip_image00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                 </w:t>
      </w:r>
      <w:r>
        <w:rPr>
          <w:rStyle w:val="a7"/>
          <w:rFonts w:ascii="Arial" w:hAnsi="Arial" w:cs="Arial"/>
          <w:color w:val="000000"/>
        </w:rPr>
        <w:t>Цель</w:t>
      </w:r>
      <w:r>
        <w:rPr>
          <w:rFonts w:ascii="Arial" w:hAnsi="Arial" w:cs="Arial"/>
          <w:color w:val="000000"/>
        </w:rPr>
        <w:t>. Вырабатывать подъем спинки языка вверх.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                </w:t>
      </w:r>
      <w:r>
        <w:rPr>
          <w:rStyle w:val="a7"/>
          <w:rFonts w:ascii="Arial" w:hAnsi="Arial" w:cs="Arial"/>
          <w:color w:val="000000"/>
        </w:rPr>
        <w:t>Описание.</w:t>
      </w:r>
      <w:r>
        <w:rPr>
          <w:rFonts w:ascii="Arial" w:hAnsi="Arial" w:cs="Arial"/>
          <w:color w:val="000000"/>
        </w:rPr>
        <w:t xml:space="preserve"> Приоткроем рот и длительно произнесем звук </w:t>
      </w:r>
      <w:proofErr w:type="gramStart"/>
      <w:r>
        <w:rPr>
          <w:rFonts w:ascii="Arial" w:hAnsi="Arial" w:cs="Arial"/>
          <w:color w:val="000000"/>
        </w:rPr>
        <w:t>Ы</w:t>
      </w:r>
      <w:proofErr w:type="gramEnd"/>
      <w:r>
        <w:rPr>
          <w:rFonts w:ascii="Arial" w:hAnsi="Arial" w:cs="Arial"/>
          <w:color w:val="000000"/>
        </w:rPr>
        <w:t>, имитируя гудок парохода.</w:t>
      </w:r>
    </w:p>
    <w:p w:rsidR="008F5AA8" w:rsidRDefault="008F5AA8" w:rsidP="008F5A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br w:type="textWrapping" w:clear="all"/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i/>
          <w:iCs/>
          <w:color w:val="000000"/>
        </w:rPr>
        <w:t>              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i/>
          <w:iCs/>
          <w:color w:val="000000"/>
        </w:rPr>
        <w:t>Самолёт гудит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right="7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581025"/>
            <wp:effectExtent l="19050" t="0" r="0" b="0"/>
            <wp:wrapSquare wrapText="bothSides"/>
            <wp:docPr id="5" name="Рисунок 5" descr="https://dsmon.edusite.ru/images/p31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mon.edusite.ru/images/p31_clip_image00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  </w:t>
      </w:r>
      <w:r>
        <w:rPr>
          <w:rStyle w:val="a7"/>
          <w:rFonts w:ascii="Arial" w:hAnsi="Arial" w:cs="Arial"/>
          <w:color w:val="000000"/>
        </w:rPr>
        <w:t>Цель</w:t>
      </w:r>
      <w:r>
        <w:rPr>
          <w:rFonts w:ascii="Arial" w:hAnsi="Arial" w:cs="Arial"/>
          <w:color w:val="000000"/>
        </w:rPr>
        <w:t>. Вызвать звук, близкий по акустическим признакам к звуку Л.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Описание</w:t>
      </w:r>
      <w:r>
        <w:rPr>
          <w:rFonts w:ascii="Arial" w:hAnsi="Arial" w:cs="Arial"/>
          <w:color w:val="000000"/>
        </w:rPr>
        <w:t xml:space="preserve">. Приоткроем рот, улыбнёмся и длительно произнося звук </w:t>
      </w:r>
      <w:proofErr w:type="gramStart"/>
      <w:r>
        <w:rPr>
          <w:rFonts w:ascii="Arial" w:hAnsi="Arial" w:cs="Arial"/>
          <w:color w:val="000000"/>
        </w:rPr>
        <w:t>Ы</w:t>
      </w:r>
      <w:proofErr w:type="gramEnd"/>
      <w:r>
        <w:rPr>
          <w:rFonts w:ascii="Arial" w:hAnsi="Arial" w:cs="Arial"/>
          <w:color w:val="000000"/>
        </w:rPr>
        <w:t>, протолкнём кончик языка между верхними и нижними зубами. Правильно удерживая язык в таком положении, как правило, слышится звук Л.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714319" w:rsidRDefault="00714319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714319" w:rsidRDefault="00714319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8F5AA8" w:rsidRP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  <w:r w:rsidRPr="008F5AA8">
        <w:rPr>
          <w:rStyle w:val="a7"/>
          <w:rFonts w:ascii="Arial" w:hAnsi="Arial" w:cs="Arial"/>
          <w:color w:val="000000"/>
          <w:sz w:val="28"/>
          <w:szCs w:val="28"/>
        </w:rPr>
        <w:lastRenderedPageBreak/>
        <w:t xml:space="preserve">Артикуляционные упражнения при </w:t>
      </w:r>
      <w:r>
        <w:rPr>
          <w:rStyle w:val="a7"/>
          <w:rFonts w:ascii="Arial" w:hAnsi="Arial" w:cs="Arial"/>
          <w:color w:val="000000"/>
          <w:sz w:val="28"/>
          <w:szCs w:val="28"/>
        </w:rPr>
        <w:t>нарушении</w:t>
      </w:r>
      <w:r w:rsidRPr="008F5AA8">
        <w:rPr>
          <w:rStyle w:val="a7"/>
          <w:rFonts w:ascii="Arial" w:hAnsi="Arial" w:cs="Arial"/>
          <w:color w:val="000000"/>
          <w:sz w:val="28"/>
          <w:szCs w:val="28"/>
        </w:rPr>
        <w:t xml:space="preserve"> звука Л</w:t>
      </w:r>
    </w:p>
    <w:p w:rsidR="008F5AA8" w:rsidRDefault="008F5AA8" w:rsidP="008F5AA8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textWrapping" w:clear="all"/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876300"/>
            <wp:effectExtent l="19050" t="0" r="0" b="0"/>
            <wp:wrapSquare wrapText="bothSides"/>
            <wp:docPr id="6" name="Рисунок 6" descr="https://dsmon.edusite.ru/images/p31_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mon.edusite.ru/images/p31_clip_image00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rFonts w:ascii="Arial" w:hAnsi="Arial" w:cs="Arial"/>
          <w:i/>
          <w:iCs/>
          <w:color w:val="000000"/>
        </w:rPr>
        <w:t>Качели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Цель. </w:t>
      </w:r>
      <w:r>
        <w:rPr>
          <w:rFonts w:ascii="Arial" w:hAnsi="Arial" w:cs="Arial"/>
          <w:color w:val="000000"/>
        </w:rPr>
        <w:t>Вырабатывать умение удерживать и чередовать определенные артикуляционные уклады.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Описание.</w:t>
      </w:r>
      <w:r>
        <w:rPr>
          <w:rFonts w:ascii="Arial" w:hAnsi="Arial" w:cs="Arial"/>
          <w:color w:val="000000"/>
        </w:rPr>
        <w:t> Улыбнувшись, отрыть рот и напряжённым языком тянуться к носу и подбородку, либо к нижним и верхним зубам. Качели раскачиваются сначала быстро, а затем медленнее, стараясь удержать язык в верхнем или нижнем положении несколько секунд.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Важно, чтобы при выполнении этого упражнения у малыша работал только язык. Очень часто дети выполняют это упражнение, уложив язык на нижнюю губу. При таком варианте работает только нижняя челюсть, а язык остается в покое. Старайтесь этого не допускать.</w:t>
      </w:r>
    </w:p>
    <w:p w:rsidR="008F5AA8" w:rsidRDefault="008F5AA8" w:rsidP="008F5A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br w:type="textWrapping" w:clear="all"/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838200"/>
            <wp:effectExtent l="19050" t="0" r="0" b="0"/>
            <wp:wrapSquare wrapText="bothSides"/>
            <wp:docPr id="4" name="Рисунок 7" descr="https://dsmon.edusite.ru/images/p31_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mon.edusite.ru/images/p31_clip_image01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                                               </w:t>
      </w:r>
      <w:r>
        <w:rPr>
          <w:rStyle w:val="a7"/>
          <w:rFonts w:ascii="Arial" w:hAnsi="Arial" w:cs="Arial"/>
          <w:i/>
          <w:iCs/>
          <w:color w:val="000000"/>
        </w:rPr>
        <w:t>Иголочка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Цель.</w:t>
      </w:r>
      <w:r>
        <w:rPr>
          <w:rFonts w:ascii="Arial" w:hAnsi="Arial" w:cs="Arial"/>
          <w:color w:val="000000"/>
        </w:rPr>
        <w:t> Вырабатывать умение удерживать узкий напряжённый язык.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Описание</w:t>
      </w:r>
      <w:r>
        <w:rPr>
          <w:rFonts w:ascii="Arial" w:hAnsi="Arial" w:cs="Arial"/>
          <w:color w:val="000000"/>
        </w:rPr>
        <w:t>. Откроем рот и выдвинем вперед узкий длинный язычок. Удерживаем язык в таком положении под счёт от 2 до 10. Рот при выполнении остается открытым.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Важно, что бы язык был прямым, а кончик не отклонялся, ни в стороны, ни вверх.</w:t>
      </w:r>
    </w:p>
    <w:p w:rsidR="008F5AA8" w:rsidRDefault="008F5AA8" w:rsidP="008F5A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8" name="Рисунок 8" descr="https://dsmon.edusite.ru/images/p31_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mon.edusite.ru/images/p31_clip_image01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                                            </w:t>
      </w:r>
      <w:r>
        <w:rPr>
          <w:rStyle w:val="a7"/>
          <w:rFonts w:ascii="Arial" w:hAnsi="Arial" w:cs="Arial"/>
          <w:i/>
          <w:iCs/>
          <w:color w:val="000000"/>
        </w:rPr>
        <w:t>Лошадка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Цель. </w:t>
      </w:r>
      <w:r>
        <w:rPr>
          <w:rFonts w:ascii="Arial" w:hAnsi="Arial" w:cs="Arial"/>
          <w:color w:val="000000"/>
        </w:rPr>
        <w:t>Закрепить верхний подъём языка, растянуть подъязычную связку (уздечку).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Описание.</w:t>
      </w:r>
      <w:r>
        <w:rPr>
          <w:rFonts w:ascii="Arial" w:hAnsi="Arial" w:cs="Arial"/>
          <w:color w:val="000000"/>
        </w:rPr>
        <w:t> Улыбнувшись, широко открываем рот и "приклеиваем" широкий язык к верхнему нёбу, затем опускаем язык вниз. Темп убыстряется по мере совершенствования данного упражнения. При правильно выполнении упражнения, звук становится похож на цокот копыт лошади.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Важно, чтобы рот был широко открыт на протяжении всего упражнения. Нижняя челюсть при этом остается неподвижной. Детям удержание нижней челюсти даётся очень трудно, поэтому на первых порах, придерживаем её пальцами.</w:t>
      </w:r>
    </w:p>
    <w:p w:rsidR="008F5AA8" w:rsidRDefault="008F5AA8" w:rsidP="008F5A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i/>
          <w:iCs/>
          <w:color w:val="000000"/>
        </w:rPr>
        <w:t>                                                                     Грибок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Цель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009650"/>
            <wp:effectExtent l="19050" t="0" r="9525" b="0"/>
            <wp:wrapSquare wrapText="bothSides"/>
            <wp:docPr id="9" name="Рисунок 9" descr="https://dsmon.edusite.ru/images/p31_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mon.edusite.ru/images/p31_clip_image01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 Закрепить верхний подъём языка, умение удерживать продолжительное время артикуляционный уклад, растянуть подъязычную связку (уздечку).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000000"/>
        </w:rPr>
        <w:t>Описание.</w:t>
      </w:r>
      <w:r>
        <w:rPr>
          <w:rFonts w:ascii="Arial" w:hAnsi="Arial" w:cs="Arial"/>
          <w:color w:val="000000"/>
        </w:rPr>
        <w:t> Улыбнувшись, широко открываем рот, "приклеиваем" широкий язык к верхнему нёбу, и стараемся удержать его в таком положении как можно дольше.</w:t>
      </w:r>
    </w:p>
    <w:p w:rsidR="008F5AA8" w:rsidRDefault="008F5AA8" w:rsidP="008F5AA8">
      <w:pPr>
        <w:pStyle w:val="article"/>
        <w:shd w:val="clear" w:color="auto" w:fill="FFFFFF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Важно, чтобы рот был широко открыт на протяжении всего упражнения. Нижняя челюсть при этом остается неподвижной.</w:t>
      </w:r>
    </w:p>
    <w:p w:rsidR="002F2F02" w:rsidRPr="00714319" w:rsidRDefault="008F5AA8" w:rsidP="00714319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br w:type="textWrapping" w:clear="all"/>
      </w:r>
    </w:p>
    <w:sectPr w:rsidR="002F2F02" w:rsidRPr="00714319" w:rsidSect="008F5A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767"/>
    <w:multiLevelType w:val="multilevel"/>
    <w:tmpl w:val="F44A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0241"/>
    <w:multiLevelType w:val="multilevel"/>
    <w:tmpl w:val="4E66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516E9"/>
    <w:multiLevelType w:val="multilevel"/>
    <w:tmpl w:val="2F2E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A62AC"/>
    <w:multiLevelType w:val="multilevel"/>
    <w:tmpl w:val="48BA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B48EA"/>
    <w:multiLevelType w:val="multilevel"/>
    <w:tmpl w:val="D62E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37BE7"/>
    <w:multiLevelType w:val="multilevel"/>
    <w:tmpl w:val="632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B753B"/>
    <w:multiLevelType w:val="multilevel"/>
    <w:tmpl w:val="631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5D104A"/>
    <w:multiLevelType w:val="multilevel"/>
    <w:tmpl w:val="54A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B11470"/>
    <w:multiLevelType w:val="multilevel"/>
    <w:tmpl w:val="7580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B1D5E"/>
    <w:multiLevelType w:val="multilevel"/>
    <w:tmpl w:val="B0DC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ED18A3"/>
    <w:multiLevelType w:val="multilevel"/>
    <w:tmpl w:val="B31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C3180A"/>
    <w:multiLevelType w:val="multilevel"/>
    <w:tmpl w:val="BB3C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E70F1"/>
    <w:multiLevelType w:val="multilevel"/>
    <w:tmpl w:val="1FE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D94967"/>
    <w:multiLevelType w:val="multilevel"/>
    <w:tmpl w:val="7C1E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821514"/>
    <w:multiLevelType w:val="multilevel"/>
    <w:tmpl w:val="8F58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AE2D77"/>
    <w:multiLevelType w:val="multilevel"/>
    <w:tmpl w:val="F318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BB06FB"/>
    <w:multiLevelType w:val="multilevel"/>
    <w:tmpl w:val="044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E958B6"/>
    <w:multiLevelType w:val="multilevel"/>
    <w:tmpl w:val="0BF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2C547F"/>
    <w:multiLevelType w:val="multilevel"/>
    <w:tmpl w:val="93A8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0A0383"/>
    <w:multiLevelType w:val="multilevel"/>
    <w:tmpl w:val="C862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F80D86"/>
    <w:multiLevelType w:val="multilevel"/>
    <w:tmpl w:val="2574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28066A"/>
    <w:multiLevelType w:val="multilevel"/>
    <w:tmpl w:val="7F7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80F74"/>
    <w:multiLevelType w:val="multilevel"/>
    <w:tmpl w:val="0370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800B6B"/>
    <w:multiLevelType w:val="multilevel"/>
    <w:tmpl w:val="6B4A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06A40"/>
    <w:multiLevelType w:val="multilevel"/>
    <w:tmpl w:val="B14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84219F"/>
    <w:multiLevelType w:val="multilevel"/>
    <w:tmpl w:val="2B84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0179F"/>
    <w:multiLevelType w:val="multilevel"/>
    <w:tmpl w:val="AC6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1641D"/>
    <w:multiLevelType w:val="multilevel"/>
    <w:tmpl w:val="D80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A1348"/>
    <w:multiLevelType w:val="multilevel"/>
    <w:tmpl w:val="B484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E6C7F"/>
    <w:multiLevelType w:val="multilevel"/>
    <w:tmpl w:val="342C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7E5AA6"/>
    <w:multiLevelType w:val="multilevel"/>
    <w:tmpl w:val="AE6C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75B42"/>
    <w:multiLevelType w:val="multilevel"/>
    <w:tmpl w:val="950C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419B4"/>
    <w:multiLevelType w:val="multilevel"/>
    <w:tmpl w:val="9BD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EF01C1"/>
    <w:multiLevelType w:val="multilevel"/>
    <w:tmpl w:val="CAC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A24932"/>
    <w:multiLevelType w:val="multilevel"/>
    <w:tmpl w:val="82D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A5CFD"/>
    <w:multiLevelType w:val="multilevel"/>
    <w:tmpl w:val="1AF4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3F3295"/>
    <w:multiLevelType w:val="multilevel"/>
    <w:tmpl w:val="5F0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6E0115"/>
    <w:multiLevelType w:val="multilevel"/>
    <w:tmpl w:val="7F3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E02EC3"/>
    <w:multiLevelType w:val="multilevel"/>
    <w:tmpl w:val="675CC9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9">
    <w:nsid w:val="7AF54D84"/>
    <w:multiLevelType w:val="multilevel"/>
    <w:tmpl w:val="317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34A5C"/>
    <w:multiLevelType w:val="multilevel"/>
    <w:tmpl w:val="DEE8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8"/>
  </w:num>
  <w:num w:numId="5">
    <w:abstractNumId w:val="20"/>
  </w:num>
  <w:num w:numId="6">
    <w:abstractNumId w:val="38"/>
  </w:num>
  <w:num w:numId="7">
    <w:abstractNumId w:val="16"/>
  </w:num>
  <w:num w:numId="8">
    <w:abstractNumId w:val="5"/>
  </w:num>
  <w:num w:numId="9">
    <w:abstractNumId w:val="22"/>
  </w:num>
  <w:num w:numId="10">
    <w:abstractNumId w:val="23"/>
  </w:num>
  <w:num w:numId="11">
    <w:abstractNumId w:val="29"/>
  </w:num>
  <w:num w:numId="12">
    <w:abstractNumId w:val="35"/>
  </w:num>
  <w:num w:numId="13">
    <w:abstractNumId w:val="32"/>
  </w:num>
  <w:num w:numId="14">
    <w:abstractNumId w:val="11"/>
  </w:num>
  <w:num w:numId="15">
    <w:abstractNumId w:val="17"/>
  </w:num>
  <w:num w:numId="16">
    <w:abstractNumId w:val="12"/>
  </w:num>
  <w:num w:numId="17">
    <w:abstractNumId w:val="39"/>
  </w:num>
  <w:num w:numId="18">
    <w:abstractNumId w:val="28"/>
  </w:num>
  <w:num w:numId="19">
    <w:abstractNumId w:val="2"/>
  </w:num>
  <w:num w:numId="20">
    <w:abstractNumId w:val="3"/>
  </w:num>
  <w:num w:numId="21">
    <w:abstractNumId w:val="24"/>
  </w:num>
  <w:num w:numId="22">
    <w:abstractNumId w:val="37"/>
  </w:num>
  <w:num w:numId="23">
    <w:abstractNumId w:val="31"/>
  </w:num>
  <w:num w:numId="24">
    <w:abstractNumId w:val="36"/>
  </w:num>
  <w:num w:numId="25">
    <w:abstractNumId w:val="40"/>
  </w:num>
  <w:num w:numId="26">
    <w:abstractNumId w:val="25"/>
  </w:num>
  <w:num w:numId="27">
    <w:abstractNumId w:val="14"/>
  </w:num>
  <w:num w:numId="28">
    <w:abstractNumId w:val="0"/>
  </w:num>
  <w:num w:numId="29">
    <w:abstractNumId w:val="4"/>
  </w:num>
  <w:num w:numId="30">
    <w:abstractNumId w:val="9"/>
  </w:num>
  <w:num w:numId="31">
    <w:abstractNumId w:val="21"/>
  </w:num>
  <w:num w:numId="32">
    <w:abstractNumId w:val="33"/>
  </w:num>
  <w:num w:numId="33">
    <w:abstractNumId w:val="13"/>
  </w:num>
  <w:num w:numId="34">
    <w:abstractNumId w:val="27"/>
  </w:num>
  <w:num w:numId="35">
    <w:abstractNumId w:val="6"/>
  </w:num>
  <w:num w:numId="36">
    <w:abstractNumId w:val="34"/>
  </w:num>
  <w:num w:numId="37">
    <w:abstractNumId w:val="1"/>
  </w:num>
  <w:num w:numId="38">
    <w:abstractNumId w:val="26"/>
  </w:num>
  <w:num w:numId="39">
    <w:abstractNumId w:val="10"/>
  </w:num>
  <w:num w:numId="40">
    <w:abstractNumId w:val="3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D14"/>
    <w:rsid w:val="00053D14"/>
    <w:rsid w:val="00134A67"/>
    <w:rsid w:val="00134D8E"/>
    <w:rsid w:val="00273379"/>
    <w:rsid w:val="002F2F02"/>
    <w:rsid w:val="00316F90"/>
    <w:rsid w:val="00714319"/>
    <w:rsid w:val="008F5AA8"/>
    <w:rsid w:val="00C25002"/>
    <w:rsid w:val="00CC5E9F"/>
    <w:rsid w:val="00E2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67"/>
  </w:style>
  <w:style w:type="paragraph" w:styleId="1">
    <w:name w:val="heading 1"/>
    <w:basedOn w:val="a"/>
    <w:link w:val="10"/>
    <w:uiPriority w:val="9"/>
    <w:qFormat/>
    <w:rsid w:val="00053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3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3D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53D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octitle">
    <w:name w:val="toc_title"/>
    <w:basedOn w:val="a"/>
    <w:rsid w:val="0005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53D14"/>
    <w:rPr>
      <w:color w:val="0000FF"/>
      <w:u w:val="single"/>
    </w:rPr>
  </w:style>
  <w:style w:type="character" w:customStyle="1" w:styleId="tocnumber">
    <w:name w:val="toc_number"/>
    <w:basedOn w:val="a0"/>
    <w:rsid w:val="00053D14"/>
  </w:style>
  <w:style w:type="paragraph" w:styleId="a6">
    <w:name w:val="Normal (Web)"/>
    <w:basedOn w:val="a"/>
    <w:uiPriority w:val="99"/>
    <w:unhideWhenUsed/>
    <w:rsid w:val="0005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34D8E"/>
    <w:rPr>
      <w:b/>
      <w:bCs/>
    </w:rPr>
  </w:style>
  <w:style w:type="paragraph" w:customStyle="1" w:styleId="article">
    <w:name w:val="article"/>
    <w:basedOn w:val="a"/>
    <w:rsid w:val="008F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18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3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2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940">
          <w:blockQuote w:val="1"/>
          <w:marLeft w:val="522"/>
          <w:marRight w:val="522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rechi.ru/narusheniya-rechi/rotatsizm" TargetMode="External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7</cp:revision>
  <cp:lastPrinted>2019-09-20T07:40:00Z</cp:lastPrinted>
  <dcterms:created xsi:type="dcterms:W3CDTF">2019-09-20T06:11:00Z</dcterms:created>
  <dcterms:modified xsi:type="dcterms:W3CDTF">2019-10-23T10:24:00Z</dcterms:modified>
</cp:coreProperties>
</file>