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1C" w:rsidRPr="00806AC4" w:rsidRDefault="00DF49AF" w:rsidP="00DF49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ocuments_Elena\Downloads\Scan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_Elena\Downloads\Scan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1C" w:rsidRDefault="00BA611C" w:rsidP="00BA611C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  <w:sectPr w:rsidR="00BA611C" w:rsidSect="00E4535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11C" w:rsidRDefault="00BA611C" w:rsidP="00BA6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49"/>
        <w:gridCol w:w="5229"/>
        <w:gridCol w:w="1701"/>
        <w:gridCol w:w="2977"/>
        <w:gridCol w:w="4253"/>
      </w:tblGrid>
      <w:tr w:rsidR="00BA611C" w:rsidTr="00C86B68">
        <w:tc>
          <w:tcPr>
            <w:tcW w:w="549" w:type="dxa"/>
          </w:tcPr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9" w:type="dxa"/>
          </w:tcPr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253" w:type="dxa"/>
          </w:tcPr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611C" w:rsidRPr="00320E6C" w:rsidTr="00C86B68">
        <w:tc>
          <w:tcPr>
            <w:tcW w:w="549" w:type="dxa"/>
            <w:vMerge w:val="restart"/>
          </w:tcPr>
          <w:p w:rsidR="00BA611C" w:rsidRPr="00441BE0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0" w:type="dxa"/>
            <w:gridSpan w:val="4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нормативно- правового и аналитического  обеспечения реализации</w:t>
            </w: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дошкольного образования:</w:t>
            </w:r>
          </w:p>
          <w:p w:rsidR="00BA611C" w:rsidRPr="000027F7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 приказа «Об утверждении плана-графика мероприятий по внедрению в деятельность образовательных  организаций (далее по тексту – ДОО), осуществляющих образовательную деятельность по основным общеобразовательным программам - образовательным программам дошкольного образования федерального государственного образовательного стандарта дошкольного образования   на территории города Ярославля»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МДОУ детский сад №155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введения ФГОС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C86B68">
            <w:pPr>
              <w:tabs>
                <w:tab w:val="left" w:pos="4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 образовательных потребностей родителей (законных представителей), дети которых посещают ДОУ, в условиях введения ФГОС 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 2015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Краева,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Баюн О.К.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анализ образовательных потребностей родителей (законных представителей)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 документы, регламентирующие деятельность МДОУ (устав, локальные акты)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Февраль-август  2014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Разработаны и внесены изменения в локальные акты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разъяснительной работы в соответствии с письмом МОиН РФ по 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отдельным вопросам введения ФГОС среди педагогических работников ДОУ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май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ФГОС в деятельности ДОУ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мониторинге оценки соответствия условий реализации основной образовательной программы дошкольного образования (далее по тексту – ООП ДО) требованиям ФГОС: психолого-педагогических, кадровых, материально-технических, финансовых, а также условий развивающей предметно-пространственной среды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2015 в течение 2016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оценка условий реализации основной образовательной программы требованиям ФГОС в ДОУ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осуществление закупок для  организации развивающей предметно-пространственной среды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2014 - март 2015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Гл.бухгалтер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Ботвина Е.В.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Бухгалтер Лобзина К.В.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развивающей предметно-пространственной среды требованиям ФГОС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Выбор примерных образовательных программ, опубликованных в федеральном реестре примерных образовательных программ, и использование их при разработке основных образовательных программ ДО ЯО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2014 - 2016 годов, по мере публикации реестра примерных ООП ДО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Краева,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Баюн О.К.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ООП ДО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BA611C">
            <w:pPr>
              <w:pStyle w:val="a6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 методической литературы, пособий и других материалов, используемых в образовательном процессе в соответствии с ФГОС, приведение сайта МДОУ в соответствие требованиям законодательства в области образования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2014 - 2016 годов, по мере публикации реестра примерных ООП ДО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 примерных образовательных программ</w:t>
            </w:r>
          </w:p>
        </w:tc>
      </w:tr>
      <w:tr w:rsidR="00BA611C" w:rsidRPr="00320E6C" w:rsidTr="00C86B68">
        <w:tc>
          <w:tcPr>
            <w:tcW w:w="549" w:type="dxa"/>
            <w:vMerge w:val="restart"/>
          </w:tcPr>
          <w:p w:rsidR="00BA611C" w:rsidRPr="00441BE0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60" w:type="dxa"/>
            <w:gridSpan w:val="4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D2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финансово-экономического обеспечения введения ФГОС: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.1. Разработка и реализация плана финансово-хозяйственной деятельности ДОУ (корректировка плана финансово-хозяйственной деятельности ДОУ ежеквартально)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Гл.бухгалтер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Ботвина Е.В.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Бухгалтер Лобзина К.В.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ежеквартально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Формирование  и уточнение бюджета ДОУ с учетом нормативов, обеспечивающих реализацию ФГОС 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Январь - март 2014 далее - корректировка плана ежеквартально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Гл.бухгалтер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Ботвина Е.В.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Бухгалтер Лобзина К.В.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муниципальных заданий с учетом доработанных методических рекомендаций по реализации полномочий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.3. Изучение нормативных правовых актов, утверждающих расходы по организации присмотра и ухода за детьми, содержанию имущества, коммунальных расходов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квартал, далее - ежегодно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Гл.бухгалтер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Ботвина Е.В.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Бухгалтер Лобзина К.В.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деятельности ДОУ нормативных правовых актов, утверждающих расходы на присмотр и уход за детьми, содержание имущества, коммунальные расходы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.4. Исполнение муниципальных заданий с учетом доработанных методических рекомендаций МОиН РФ по реализации полномочий </w:t>
            </w:r>
          </w:p>
        </w:tc>
        <w:tc>
          <w:tcPr>
            <w:tcW w:w="1701" w:type="dxa"/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2014 - 2016</w:t>
            </w:r>
          </w:p>
        </w:tc>
        <w:tc>
          <w:tcPr>
            <w:tcW w:w="2977" w:type="dxa"/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Гл.бухгалтер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Ботвина Е.В.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Бухгалтер Лобзина К.В.</w:t>
            </w:r>
          </w:p>
        </w:tc>
        <w:tc>
          <w:tcPr>
            <w:tcW w:w="4253" w:type="dxa"/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исполнению муниципальных заданий ДОО</w:t>
            </w:r>
          </w:p>
        </w:tc>
      </w:tr>
      <w:tr w:rsidR="00BA611C" w:rsidRPr="00320E6C" w:rsidTr="00C86B68">
        <w:tc>
          <w:tcPr>
            <w:tcW w:w="549" w:type="dxa"/>
            <w:vMerge w:val="restart"/>
          </w:tcPr>
          <w:p w:rsidR="00BA611C" w:rsidRPr="00441BE0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0" w:type="dxa"/>
            <w:gridSpan w:val="4"/>
          </w:tcPr>
          <w:p w:rsidR="00BA611C" w:rsidRDefault="00BA611C" w:rsidP="00C86B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7F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организационного обеспечения введения ФГОС дошкольного образования:</w:t>
            </w:r>
          </w:p>
          <w:p w:rsidR="00BA611C" w:rsidRPr="000027F7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Создание рабочей группы, координирущей организационное и методическое сопровождение по введению ФГОС ДО в работу ДОУ.</w:t>
            </w:r>
          </w:p>
        </w:tc>
        <w:tc>
          <w:tcPr>
            <w:tcW w:w="1701" w:type="dxa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</w:t>
            </w:r>
          </w:p>
        </w:tc>
        <w:tc>
          <w:tcPr>
            <w:tcW w:w="2977" w:type="dxa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</w:tc>
        <w:tc>
          <w:tcPr>
            <w:tcW w:w="4253" w:type="dxa"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>Создана рабочая группа по введению ФГОС, план работы, приказ ДОУ</w:t>
            </w:r>
          </w:p>
        </w:tc>
      </w:tr>
      <w:tr w:rsidR="00BA611C" w:rsidRPr="00320E6C" w:rsidTr="00C86B68"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педагогических работников на курсы повышения квалификации</w:t>
            </w:r>
          </w:p>
        </w:tc>
        <w:tc>
          <w:tcPr>
            <w:tcW w:w="1701" w:type="dxa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ГЦРО и других обучающих организаций</w:t>
            </w:r>
          </w:p>
        </w:tc>
        <w:tc>
          <w:tcPr>
            <w:tcW w:w="2977" w:type="dxa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611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 список сотрудников </w:t>
            </w: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обучения на КПК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ФГОС ДО</w:t>
            </w:r>
          </w:p>
        </w:tc>
      </w:tr>
      <w:tr w:rsidR="00BA611C" w:rsidRPr="00320E6C" w:rsidTr="00C86B68">
        <w:trPr>
          <w:trHeight w:val="971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B8015E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семинарах-совещаниях по вопросам введения ФГОС </w:t>
            </w:r>
          </w:p>
          <w:p w:rsidR="00BA611C" w:rsidRPr="00B8015E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611C" w:rsidRPr="00B8015E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>плану-графику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r w:rsidRPr="00B8015E">
              <w:rPr>
                <w:rFonts w:ascii="Times New Roman" w:eastAsia="Calibri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2977" w:type="dxa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Краева,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611C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образования,</w:t>
            </w: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инновационных продуктов</w:t>
            </w:r>
          </w:p>
        </w:tc>
      </w:tr>
      <w:tr w:rsidR="00BA611C" w:rsidRPr="00320E6C" w:rsidTr="00C86B68">
        <w:trPr>
          <w:trHeight w:val="971"/>
        </w:trPr>
        <w:tc>
          <w:tcPr>
            <w:tcW w:w="549" w:type="dxa"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BA611C" w:rsidRPr="00B8015E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методической работы, обеспечивающей сопровождение введения ФГОС для педагогических работников ДОУ</w:t>
            </w:r>
          </w:p>
        </w:tc>
        <w:tc>
          <w:tcPr>
            <w:tcW w:w="1701" w:type="dxa"/>
          </w:tcPr>
          <w:p w:rsidR="00BA611C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2014 - 2015</w:t>
            </w:r>
          </w:p>
        </w:tc>
        <w:tc>
          <w:tcPr>
            <w:tcW w:w="2977" w:type="dxa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Краева,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611C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>Создана система методической работы, обеспечивающей введение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</w:t>
            </w:r>
          </w:p>
        </w:tc>
      </w:tr>
      <w:tr w:rsidR="00BA611C" w:rsidRPr="00320E6C" w:rsidTr="00C86B68">
        <w:tc>
          <w:tcPr>
            <w:tcW w:w="549" w:type="dxa"/>
            <w:vMerge w:val="restart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11C" w:rsidRPr="003F3517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0" w:type="dxa"/>
            <w:gridSpan w:val="4"/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11C" w:rsidRPr="003F3517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кадрового обеспечения введения ФГОС:</w:t>
            </w:r>
          </w:p>
        </w:tc>
      </w:tr>
      <w:tr w:rsidR="00BA611C" w:rsidRPr="00320E6C" w:rsidTr="00C86B68">
        <w:trPr>
          <w:trHeight w:val="180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ДОУ в повышении квалификации по проблемам введения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2014 - сентябрь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Краева,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A">
              <w:rPr>
                <w:rFonts w:ascii="Times New Roman" w:eastAsia="Calibri" w:hAnsi="Times New Roman" w:cs="Times New Roman"/>
                <w:sz w:val="24"/>
                <w:szCs w:val="24"/>
              </w:rPr>
              <w:t>Выявлены потребности, определен запрос на обучение и проведен  анализ затруднений педагогов ДОУ по вопросам внедрения ФГОС</w:t>
            </w:r>
          </w:p>
        </w:tc>
      </w:tr>
      <w:tr w:rsidR="00BA611C" w:rsidRPr="00320E6C" w:rsidTr="00C86B68">
        <w:trPr>
          <w:trHeight w:val="180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BA611C" w:rsidRPr="000338AA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плана-графика повышения квалификации педагогических работников ДОУ по вопросам введения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>Январь 2015  – январь 2016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обучающие семинары и проводится работа по корректировке основных образовательных программ ДОУ</w:t>
            </w:r>
          </w:p>
        </w:tc>
      </w:tr>
      <w:tr w:rsidR="00BA611C" w:rsidRPr="00320E6C" w:rsidTr="00C86B68">
        <w:trPr>
          <w:trHeight w:val="180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BA611C" w:rsidRPr="00B034C6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процедуры аттестации на соответствие занимаемой должности педагогических работников согласно критериям и показателям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11C" w:rsidRPr="00B034C6" w:rsidRDefault="00BA611C" w:rsidP="00C86B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графику аттестации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Краева,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611C" w:rsidRPr="00B034C6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Обучены старшие воспитатели </w:t>
            </w: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>на курсах повышения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03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 план –график аттестации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  <w:p w:rsidR="00BA611C" w:rsidRPr="00B034C6" w:rsidRDefault="00BA611C" w:rsidP="00C86B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11C" w:rsidRPr="00320E6C" w:rsidTr="00C86B68">
        <w:trPr>
          <w:trHeight w:val="225"/>
        </w:trPr>
        <w:tc>
          <w:tcPr>
            <w:tcW w:w="549" w:type="dxa"/>
            <w:vMerge w:val="restart"/>
            <w:tcBorders>
              <w:top w:val="single" w:sz="4" w:space="0" w:color="auto"/>
            </w:tcBorders>
          </w:tcPr>
          <w:p w:rsidR="00BA611C" w:rsidRPr="005F4E8B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11C" w:rsidRPr="005F4E8B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E8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информационного обеспечения введения ФГОС ДО:</w:t>
            </w:r>
          </w:p>
        </w:tc>
      </w:tr>
      <w:tr w:rsidR="00BA611C" w:rsidRPr="00320E6C" w:rsidTr="00C86B68">
        <w:trPr>
          <w:trHeight w:val="270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 Информирование родительской 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общественности о подготовке к введению и порядке перехода на ФГОС через сайт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2014, далее - 1 раз в квартал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сайт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Конькова Е.А.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Своевременное предоставление 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BA611C" w:rsidRPr="00320E6C" w:rsidTr="00C86B68">
        <w:trPr>
          <w:trHeight w:val="240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tabs>
                <w:tab w:val="center" w:pos="126"/>
                <w:tab w:val="center" w:pos="693"/>
                <w:tab w:val="center" w:pos="1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  Реализация сетевого информационного взаимодействия по вопросам введения ФГОС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 2014 - 2016 годов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информационно-методические совещания</w:t>
            </w:r>
          </w:p>
        </w:tc>
      </w:tr>
      <w:tr w:rsidR="00BA611C" w:rsidRPr="00320E6C" w:rsidTr="00C86B68">
        <w:trPr>
          <w:trHeight w:val="180"/>
        </w:trPr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5.3. Проведение и выставление на сайтах ДОУ публичных отчетов о ходе и результатах введения ФГОС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2014 </w:t>
            </w:r>
          </w:p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далее - 1 раз в год, в течение 2015 – 2016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и обновляются публичные отчеты на сайте ДОУ</w:t>
            </w:r>
          </w:p>
        </w:tc>
      </w:tr>
      <w:tr w:rsidR="00BA611C" w:rsidRPr="00320E6C" w:rsidTr="00C86B68">
        <w:trPr>
          <w:trHeight w:val="1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5.4. Публикации о молодых специалистах, работающих в ДОУ, через сайт ДОУ, организация сопровождения (наставничества) молодых специалистов на уровне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2014, далее - 1 раз в год, постоянно в течение 2015 – 2016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Конькова Е.А.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воспитатели: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 xml:space="preserve">Чистикова А.И, 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hAnsi="Times New Roman" w:cs="Times New Roman"/>
                <w:sz w:val="24"/>
                <w:szCs w:val="24"/>
              </w:rPr>
              <w:t>Сорокина Т.О.</w:t>
            </w:r>
          </w:p>
          <w:p w:rsidR="00BA611C" w:rsidRPr="00587D2A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молодых специалистов в ДОУ</w:t>
            </w:r>
          </w:p>
        </w:tc>
      </w:tr>
      <w:tr w:rsidR="00BA611C" w:rsidRPr="00320E6C" w:rsidTr="00C86B68">
        <w:trPr>
          <w:trHeight w:val="225"/>
        </w:trPr>
        <w:tc>
          <w:tcPr>
            <w:tcW w:w="549" w:type="dxa"/>
            <w:vMerge w:val="restart"/>
            <w:tcBorders>
              <w:top w:val="single" w:sz="4" w:space="0" w:color="auto"/>
            </w:tcBorders>
          </w:tcPr>
          <w:p w:rsidR="00BA611C" w:rsidRPr="00D50AA0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материально-технического обеспечения введения ФГОС ДО:</w:t>
            </w:r>
          </w:p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1C" w:rsidRPr="00320E6C" w:rsidTr="00C86B68">
        <w:trPr>
          <w:trHeight w:val="270"/>
        </w:trPr>
        <w:tc>
          <w:tcPr>
            <w:tcW w:w="549" w:type="dxa"/>
            <w:vMerge/>
          </w:tcPr>
          <w:p w:rsidR="00BA611C" w:rsidRPr="00320E6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  <w:bookmarkStart w:id="0" w:name="_GoBack"/>
            <w:bookmarkEnd w:id="0"/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 для развивающей предметно-пр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остранственной среды в  ДОУ</w:t>
            </w: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611C" w:rsidRDefault="00BA611C" w:rsidP="00C86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587D2A" w:rsidRDefault="00BA611C" w:rsidP="00C86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2014  </w:t>
            </w:r>
          </w:p>
          <w:p w:rsidR="00BA611C" w:rsidRPr="00320E6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далее – в течение 2015 – 2016 годов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BA611C" w:rsidRDefault="00BA611C" w:rsidP="00C86B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Краева</w:t>
            </w:r>
          </w:p>
          <w:p w:rsidR="00BA611C" w:rsidRDefault="00BA611C" w:rsidP="00C86B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Зам.зав. по АХЧ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A611C" w:rsidRPr="00320E6C" w:rsidRDefault="00BA611C" w:rsidP="00C86B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D2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развивающей предметно-пространственной среды в ДОУ в соответствии с ФГОС</w:t>
            </w:r>
          </w:p>
        </w:tc>
      </w:tr>
    </w:tbl>
    <w:p w:rsidR="00BA611C" w:rsidRPr="00320E6C" w:rsidRDefault="00BA611C" w:rsidP="00BA611C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611C" w:rsidRPr="002B0955" w:rsidRDefault="00BA611C" w:rsidP="00BA61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5452" w:rsidRDefault="00637147"/>
    <w:sectPr w:rsidR="004F5452" w:rsidSect="0028720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47" w:rsidRDefault="00637147" w:rsidP="00A27BFA">
      <w:pPr>
        <w:spacing w:after="0" w:line="240" w:lineRule="auto"/>
      </w:pPr>
      <w:r>
        <w:separator/>
      </w:r>
    </w:p>
  </w:endnote>
  <w:endnote w:type="continuationSeparator" w:id="1">
    <w:p w:rsidR="00637147" w:rsidRDefault="00637147" w:rsidP="00A2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76680"/>
    </w:sdtPr>
    <w:sdtContent>
      <w:p w:rsidR="002936EF" w:rsidRDefault="00A27BFA">
        <w:pPr>
          <w:pStyle w:val="a4"/>
          <w:jc w:val="center"/>
        </w:pPr>
        <w:r>
          <w:fldChar w:fldCharType="begin"/>
        </w:r>
        <w:r w:rsidR="00BA611C">
          <w:instrText>PAGE   \* MERGEFORMAT</w:instrText>
        </w:r>
        <w:r>
          <w:fldChar w:fldCharType="separate"/>
        </w:r>
        <w:r w:rsidR="00DF49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6EF" w:rsidRDefault="00637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47" w:rsidRDefault="00637147" w:rsidP="00A27BFA">
      <w:pPr>
        <w:spacing w:after="0" w:line="240" w:lineRule="auto"/>
      </w:pPr>
      <w:r>
        <w:separator/>
      </w:r>
    </w:p>
  </w:footnote>
  <w:footnote w:type="continuationSeparator" w:id="1">
    <w:p w:rsidR="00637147" w:rsidRDefault="00637147" w:rsidP="00A27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BFE"/>
    <w:multiLevelType w:val="multilevel"/>
    <w:tmpl w:val="17EC15A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11C"/>
    <w:rsid w:val="0023786B"/>
    <w:rsid w:val="00637147"/>
    <w:rsid w:val="00786F98"/>
    <w:rsid w:val="00A27BFA"/>
    <w:rsid w:val="00A6103B"/>
    <w:rsid w:val="00A96D72"/>
    <w:rsid w:val="00BA611C"/>
    <w:rsid w:val="00DF49AF"/>
    <w:rsid w:val="00F6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A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A611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61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1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2014-04-21T10:25:00Z</dcterms:created>
  <dcterms:modified xsi:type="dcterms:W3CDTF">2016-12-01T02:41:00Z</dcterms:modified>
</cp:coreProperties>
</file>