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5B" w:rsidRDefault="009B0C22">
      <w:pPr>
        <w:pStyle w:val="a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5 </w:t>
      </w:r>
    </w:p>
    <w:p w:rsidR="006B025B" w:rsidRDefault="009B0C22">
      <w:pPr>
        <w:pStyle w:val="a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приказу №01-07/115 п.7 от 30.08.2018 г.</w:t>
      </w:r>
    </w:p>
    <w:p w:rsidR="006B025B" w:rsidRDefault="009B0C2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ДОГОВОР №______</w:t>
      </w:r>
      <w:r>
        <w:rPr>
          <w:rFonts w:ascii="Times New Roman" w:hAnsi="Times New Roman"/>
          <w:b/>
          <w:bCs/>
        </w:rPr>
        <w:br/>
        <w:t>об образовании по дополнительным образовательным программам</w:t>
      </w:r>
      <w:r>
        <w:rPr>
          <w:rFonts w:ascii="Times New Roman" w:hAnsi="Times New Roman"/>
          <w:b/>
          <w:bCs/>
        </w:rPr>
        <w:br/>
        <w:t xml:space="preserve">дошкольного образования </w:t>
      </w:r>
      <w:r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6B025B" w:rsidRDefault="009B0C2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«Детский сад № 155» и родителями </w:t>
      </w:r>
      <w:r>
        <w:rPr>
          <w:rFonts w:ascii="Times New Roman" w:hAnsi="Times New Roman"/>
          <w:b/>
        </w:rPr>
        <w:t>(законными представителями) ребенка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"__" __________20___г.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дошкольное образовательное  учрежде</w:t>
      </w:r>
      <w:r>
        <w:rPr>
          <w:rFonts w:ascii="Times New Roman" w:hAnsi="Times New Roman"/>
          <w:sz w:val="20"/>
          <w:szCs w:val="20"/>
        </w:rPr>
        <w:t xml:space="preserve">ние «Детский сад №155»  на основании лицензии от " 09" июля  2015 г. № 146/15, выданной  Департаментом образования Ярославской области, именуемый в дальнейшем "Исполнитель", в лице </w:t>
      </w:r>
      <w:proofErr w:type="gramStart"/>
      <w:r>
        <w:rPr>
          <w:rFonts w:ascii="Times New Roman" w:hAnsi="Times New Roman"/>
          <w:sz w:val="20"/>
          <w:szCs w:val="20"/>
        </w:rPr>
        <w:t>заведующего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Карпычевой Елены Валерьевны действующей на основании Устава, и </w:t>
      </w:r>
      <w:r>
        <w:rPr>
          <w:rFonts w:ascii="Times New Roman" w:hAnsi="Times New Roman"/>
          <w:sz w:val="20"/>
          <w:szCs w:val="20"/>
        </w:rPr>
        <w:t>"Заказчик", в лице ______________________________________________________________________________________________,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__________________________________________________________,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______________________________________________________________________________________________,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ребенка с ук</w:t>
      </w:r>
      <w:r>
        <w:rPr>
          <w:rFonts w:ascii="Times New Roman" w:hAnsi="Times New Roman"/>
          <w:sz w:val="20"/>
          <w:szCs w:val="20"/>
        </w:rPr>
        <w:t>азанием индекса)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</w:t>
      </w:r>
      <w:r>
        <w:rPr>
          <w:rFonts w:ascii="Times New Roman" w:hAnsi="Times New Roman"/>
          <w:sz w:val="20"/>
          <w:szCs w:val="20"/>
        </w:rPr>
        <w:t>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дополнительных платных образовательных услуг (далее ДПОУ) в рамках реализации дополнительной  образовательной программы согласно  </w:t>
      </w:r>
      <w:r>
        <w:rPr>
          <w:rFonts w:ascii="Times New Roman" w:hAnsi="Times New Roman"/>
          <w:i/>
          <w:sz w:val="20"/>
          <w:szCs w:val="20"/>
        </w:rPr>
        <w:t>Приложению № 1</w:t>
      </w:r>
      <w:r>
        <w:rPr>
          <w:rFonts w:ascii="Times New Roman" w:hAnsi="Times New Roman"/>
          <w:sz w:val="20"/>
          <w:szCs w:val="20"/>
        </w:rPr>
        <w:t xml:space="preserve"> (является неотъемлемой част</w:t>
      </w:r>
      <w:r>
        <w:rPr>
          <w:rFonts w:ascii="Times New Roman" w:hAnsi="Times New Roman"/>
          <w:sz w:val="20"/>
          <w:szCs w:val="20"/>
        </w:rPr>
        <w:t>ью настоящего Договора) по желанию Заказчика (на выбор из утверждённого Исполнителем перечня) при наличии свободных мест в  группах.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Исполнитель оказывает каждую из выбранных Заказчиком Услуг в соответствии с дополнительной общеобразовательной програм</w:t>
      </w:r>
      <w:r>
        <w:rPr>
          <w:rFonts w:ascii="Times New Roman" w:hAnsi="Times New Roman"/>
          <w:sz w:val="20"/>
          <w:szCs w:val="20"/>
        </w:rPr>
        <w:t xml:space="preserve">мой – дополнительной  общеразвивающей программой по направленности – далее «Программа» (разрабатывается и утверждается Исполнителем самостоятельно). 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Форма обучения: очная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Срок освоения дополнительной образовательной программы (продолжительность </w:t>
      </w:r>
      <w:r>
        <w:rPr>
          <w:rFonts w:ascii="Times New Roman" w:hAnsi="Times New Roman"/>
          <w:sz w:val="20"/>
          <w:szCs w:val="20"/>
        </w:rPr>
        <w:t>обучения) на момент подписания настоящего Договора составляет один календарный год.</w:t>
      </w:r>
    </w:p>
    <w:p w:rsidR="006B025B" w:rsidRDefault="009B0C22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Местом оказания услуг является муниципальное дошкольное образовательное учреждение «Детский сад № 155», г. Ярославль, пр. Доброхотова, д.7.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1.6. После успешного освоен</w:t>
      </w:r>
      <w:r>
        <w:rPr>
          <w:rFonts w:ascii="Times New Roman" w:hAnsi="Times New Roman"/>
          <w:sz w:val="20"/>
          <w:szCs w:val="20"/>
        </w:rPr>
        <w:t>ия воспитанником образовательной программы, документ не выдается.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</w:t>
      </w:r>
      <w:r>
        <w:rPr>
          <w:rFonts w:ascii="Times New Roman" w:hAnsi="Times New Roman"/>
          <w:sz w:val="20"/>
          <w:szCs w:val="20"/>
        </w:rPr>
        <w:t>платные образовательные услуги, наименование, объем, и форма которых определены  настоящим Договором и приложением № 1.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Участвовать в об</w:t>
      </w:r>
      <w:r>
        <w:rPr>
          <w:rFonts w:ascii="Times New Roman" w:hAnsi="Times New Roman"/>
          <w:sz w:val="20"/>
          <w:szCs w:val="20"/>
        </w:rPr>
        <w:t>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</w:t>
      </w:r>
      <w:r>
        <w:rPr>
          <w:rFonts w:ascii="Times New Roman" w:hAnsi="Times New Roman"/>
          <w:sz w:val="20"/>
          <w:szCs w:val="20"/>
        </w:rPr>
        <w:t>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</w:t>
      </w:r>
      <w:r>
        <w:rPr>
          <w:rFonts w:ascii="Times New Roman" w:hAnsi="Times New Roman"/>
          <w:sz w:val="20"/>
          <w:szCs w:val="20"/>
        </w:rPr>
        <w:t>угам.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</w:t>
      </w:r>
      <w:r>
        <w:rPr>
          <w:rFonts w:ascii="Times New Roman" w:hAnsi="Times New Roman"/>
          <w:sz w:val="20"/>
          <w:szCs w:val="20"/>
        </w:rPr>
        <w:t>еятельности, права и обязанности Воспитанника и Заказчика.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Обеспеч</w:t>
      </w:r>
      <w:r>
        <w:rPr>
          <w:rFonts w:ascii="Times New Roman" w:hAnsi="Times New Roman"/>
          <w:sz w:val="20"/>
          <w:szCs w:val="20"/>
        </w:rPr>
        <w:t>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</w:t>
      </w:r>
      <w:r>
        <w:rPr>
          <w:rFonts w:ascii="Times New Roman" w:hAnsi="Times New Roman"/>
          <w:sz w:val="20"/>
          <w:szCs w:val="20"/>
        </w:rPr>
        <w:t>ствление образовательной деятельности, права и обязанности Воспитанников и Заказчика.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</w:t>
      </w:r>
      <w:r>
        <w:rPr>
          <w:rFonts w:ascii="Times New Roman" w:hAnsi="Times New Roman"/>
          <w:sz w:val="20"/>
          <w:szCs w:val="20"/>
        </w:rPr>
        <w:t>аммами и условиями настоящего Договора.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 </w:t>
      </w:r>
      <w:proofErr w:type="gramStart"/>
      <w:r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9" w:history="1">
        <w:r>
          <w:rPr>
            <w:rFonts w:ascii="Times New Roman" w:hAnsi="Times New Roman"/>
            <w:sz w:val="20"/>
            <w:szCs w:val="20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от 29 декабря 201</w:t>
      </w:r>
      <w:r>
        <w:rPr>
          <w:rFonts w:ascii="Times New Roman" w:hAnsi="Times New Roman"/>
          <w:sz w:val="20"/>
          <w:szCs w:val="20"/>
        </w:rPr>
        <w:t>2 г. № 273-ФЗ "Об образовании в Российской Федерации", и Правилами оказания платных образовательных услуг, утвержденными постановлением Правительства РФ от 15.08.2013 № 706.</w:t>
      </w:r>
      <w:proofErr w:type="gramEnd"/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2.3.4. Обеспечивать охрану жизни и укрепление физического и психического здоровья </w:t>
      </w:r>
      <w:r>
        <w:rPr>
          <w:rFonts w:ascii="Times New Roman" w:hAnsi="Times New Roman"/>
          <w:sz w:val="20"/>
          <w:szCs w:val="20"/>
        </w:rPr>
        <w:t>Воспитанника, его интеллектуальное, физическое и личностное развитие, развитие его творческих способностей и интересов.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индивидуальные особенно</w:t>
      </w:r>
      <w:r>
        <w:rPr>
          <w:rFonts w:ascii="Times New Roman" w:hAnsi="Times New Roman"/>
          <w:sz w:val="20"/>
          <w:szCs w:val="20"/>
        </w:rPr>
        <w:t>сти Воспитанника..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</w:t>
      </w:r>
      <w:r>
        <w:rPr>
          <w:rFonts w:ascii="Times New Roman" w:hAnsi="Times New Roman"/>
          <w:sz w:val="20"/>
          <w:szCs w:val="20"/>
        </w:rPr>
        <w:t>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2.3.8. Обучать Во</w:t>
      </w:r>
      <w:r>
        <w:rPr>
          <w:rFonts w:ascii="Times New Roman" w:hAnsi="Times New Roman"/>
          <w:sz w:val="20"/>
          <w:szCs w:val="20"/>
        </w:rPr>
        <w:t>спитанника по дополнительным образовательным программам, предусмотренной пунктом 1.3 настоящего Договора.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</w:t>
      </w:r>
      <w:r>
        <w:rPr>
          <w:rFonts w:ascii="Times New Roman" w:hAnsi="Times New Roman"/>
          <w:sz w:val="20"/>
          <w:szCs w:val="20"/>
        </w:rPr>
        <w:t>и и создания развивающей предметно-пространственной среды.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2.3.10. Обеспечить  соблюдение  требований  Федерального  закона  от  27  июля  2006г. № 152-ФЗ "О персональных данных" в части сбора, хранения и обработки персональных данных Заказчика и </w:t>
      </w:r>
      <w:r>
        <w:rPr>
          <w:rFonts w:ascii="Times New Roman" w:hAnsi="Times New Roman"/>
          <w:sz w:val="20"/>
          <w:szCs w:val="20"/>
        </w:rPr>
        <w:t>Воспитанника.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</w:t>
      </w:r>
      <w:r>
        <w:rPr>
          <w:rFonts w:ascii="Times New Roman" w:hAnsi="Times New Roman"/>
          <w:sz w:val="20"/>
          <w:szCs w:val="20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2.4.2. Своевременно вносить плату за п</w:t>
      </w:r>
      <w:r>
        <w:rPr>
          <w:rFonts w:ascii="Times New Roman" w:hAnsi="Times New Roman"/>
          <w:sz w:val="20"/>
          <w:szCs w:val="20"/>
        </w:rPr>
        <w:t xml:space="preserve">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</w:t>
      </w:r>
      <w:r>
        <w:rPr>
          <w:rFonts w:ascii="Times New Roman" w:hAnsi="Times New Roman"/>
          <w:sz w:val="20"/>
          <w:szCs w:val="20"/>
        </w:rPr>
        <w:t>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 образовательных услуг согласно графика их проведения.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</w:t>
      </w:r>
      <w:r>
        <w:rPr>
          <w:rFonts w:ascii="Times New Roman" w:hAnsi="Times New Roman"/>
          <w:sz w:val="20"/>
          <w:szCs w:val="20"/>
        </w:rPr>
        <w:t>латной образовательной услуги или его болезни по телефону: 24-66-97, 24-67-22.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</w:t>
      </w:r>
      <w:r>
        <w:rPr>
          <w:rFonts w:ascii="Times New Roman" w:hAnsi="Times New Roman"/>
          <w:sz w:val="20"/>
          <w:szCs w:val="20"/>
        </w:rPr>
        <w:t xml:space="preserve"> организации Воспитанником в период заболевания и не оказывать дополнительные платные образовательные услуги.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</w:t>
      </w:r>
      <w:r>
        <w:rPr>
          <w:rFonts w:ascii="Times New Roman" w:hAnsi="Times New Roman"/>
          <w:sz w:val="20"/>
          <w:szCs w:val="20"/>
        </w:rPr>
        <w:t>ничных дней), с указанием диагноза, длительности заболевания, сведений об отсутствии контакта с инфекционными больными.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</w:t>
      </w:r>
      <w:r>
        <w:rPr>
          <w:rFonts w:ascii="Times New Roman" w:hAnsi="Times New Roman"/>
          <w:sz w:val="20"/>
          <w:szCs w:val="20"/>
        </w:rPr>
        <w:t>конодательством Российской Федерации.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дополнительные образовательные услуги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3.1. Стоимость 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</w:t>
      </w:r>
      <w:r>
        <w:rPr>
          <w:rFonts w:ascii="Times New Roman" w:hAnsi="Times New Roman"/>
          <w:sz w:val="20"/>
          <w:szCs w:val="20"/>
        </w:rPr>
        <w:t xml:space="preserve"> приказа заведующего об организации дополнительных платных образовательных услуг на текущий год.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Полная    стоимость   дополнительных   платных образовательных   услуг, наименование,      перечень      и     форма     предоставления     определены настоящ</w:t>
      </w:r>
      <w:r>
        <w:rPr>
          <w:rFonts w:ascii="Times New Roman" w:hAnsi="Times New Roman"/>
          <w:sz w:val="20"/>
          <w:szCs w:val="20"/>
        </w:rPr>
        <w:t>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обязуется своевременно оповещать Родителя (законного представителя) об изменении размеров </w:t>
      </w:r>
      <w:r>
        <w:rPr>
          <w:rFonts w:ascii="Times New Roman" w:hAnsi="Times New Roman"/>
          <w:sz w:val="20"/>
          <w:szCs w:val="20"/>
        </w:rPr>
        <w:t>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</w:t>
      </w:r>
      <w:r>
        <w:rPr>
          <w:rFonts w:ascii="Times New Roman" w:hAnsi="Times New Roman"/>
          <w:sz w:val="20"/>
          <w:szCs w:val="20"/>
        </w:rPr>
        <w:t>у за дополнительные платные образовательные услуги.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6B025B" w:rsidRDefault="009B0C2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</w:t>
      </w:r>
      <w:r>
        <w:rPr>
          <w:rFonts w:ascii="Times New Roman" w:hAnsi="Times New Roman"/>
          <w:sz w:val="20"/>
          <w:szCs w:val="20"/>
        </w:rPr>
        <w:t xml:space="preserve">. Родитель (законный представитель) обязан вносить плату за дополнительные платные образовательные услуги в срок </w:t>
      </w:r>
      <w:r>
        <w:rPr>
          <w:rFonts w:ascii="Times New Roman" w:hAnsi="Times New Roman"/>
          <w:sz w:val="20"/>
          <w:szCs w:val="20"/>
          <w:u w:val="single"/>
        </w:rPr>
        <w:t xml:space="preserve">до 10  число в виде авансового платежа </w:t>
      </w:r>
      <w:r>
        <w:rPr>
          <w:rFonts w:ascii="Times New Roman" w:hAnsi="Times New Roman"/>
          <w:sz w:val="20"/>
          <w:szCs w:val="20"/>
        </w:rPr>
        <w:t xml:space="preserve">каждого месяца в безналичном порядке на счет, указанный в разделе </w:t>
      </w:r>
      <w:r>
        <w:rPr>
          <w:rFonts w:ascii="Times New Roman" w:hAnsi="Times New Roman"/>
          <w:sz w:val="20"/>
          <w:szCs w:val="20"/>
          <w:lang w:val="en-US"/>
        </w:rPr>
        <w:t>VII</w:t>
      </w:r>
      <w:r>
        <w:rPr>
          <w:rFonts w:ascii="Times New Roman" w:hAnsi="Times New Roman"/>
          <w:sz w:val="20"/>
          <w:szCs w:val="20"/>
        </w:rPr>
        <w:t xml:space="preserve"> договора.</w:t>
      </w:r>
    </w:p>
    <w:p w:rsidR="006B025B" w:rsidRDefault="009B0C2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Ответственность за н</w:t>
      </w:r>
      <w:r>
        <w:rPr>
          <w:rFonts w:ascii="Times New Roman" w:hAnsi="Times New Roman"/>
          <w:b/>
          <w:bCs/>
          <w:sz w:val="20"/>
          <w:szCs w:val="20"/>
        </w:rPr>
        <w:t>еисполнение или ненадлежащее исполнение обязательств по договору, порядок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</w:t>
      </w:r>
      <w:r>
        <w:rPr>
          <w:rFonts w:ascii="Times New Roman" w:hAnsi="Times New Roman"/>
          <w:sz w:val="20"/>
          <w:szCs w:val="20"/>
        </w:rPr>
        <w:t>ством Российской Федерации и настоящим Договором.</w:t>
      </w:r>
    </w:p>
    <w:p w:rsidR="006B025B" w:rsidRDefault="009B0C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4.2.</w:t>
      </w:r>
      <w:r>
        <w:rPr>
          <w:rFonts w:ascii="Times New Roman" w:hAnsi="Times New Roman"/>
          <w:bCs/>
          <w:sz w:val="20"/>
          <w:szCs w:val="20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 вправе по</w:t>
      </w:r>
      <w:r>
        <w:rPr>
          <w:rFonts w:ascii="Times New Roman" w:hAnsi="Times New Roman"/>
          <w:bCs/>
          <w:sz w:val="20"/>
          <w:szCs w:val="20"/>
        </w:rPr>
        <w:t xml:space="preserve"> своему выбору потребовать:</w:t>
      </w:r>
    </w:p>
    <w:p w:rsidR="006B025B" w:rsidRDefault="009B0C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6B025B" w:rsidRDefault="009B0C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б) соразмерного уменьшения  стоимости оказания платных образовательных услуг;</w:t>
      </w:r>
    </w:p>
    <w:p w:rsidR="006B025B" w:rsidRDefault="009B0C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в) возмещения понесенных их расходов по устранению недостатков оказанных платных </w:t>
      </w:r>
      <w:r>
        <w:rPr>
          <w:rFonts w:ascii="Times New Roman" w:hAnsi="Times New Roman"/>
          <w:bCs/>
          <w:sz w:val="20"/>
          <w:szCs w:val="20"/>
        </w:rPr>
        <w:t>образовательных услуг своими силами или третьими лицами.</w:t>
      </w:r>
    </w:p>
    <w:p w:rsidR="006B025B" w:rsidRDefault="009B0C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</w:t>
      </w:r>
      <w:r>
        <w:rPr>
          <w:rFonts w:ascii="Times New Roman" w:hAnsi="Times New Roman"/>
          <w:bCs/>
          <w:sz w:val="20"/>
          <w:szCs w:val="20"/>
        </w:rPr>
        <w:t>тупления от условий настоящего Договора.</w:t>
      </w:r>
    </w:p>
    <w:p w:rsidR="006B025B" w:rsidRDefault="009B0C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</w:t>
      </w:r>
      <w:r>
        <w:rPr>
          <w:rFonts w:ascii="Times New Roman" w:hAnsi="Times New Roman"/>
          <w:bCs/>
          <w:sz w:val="20"/>
          <w:szCs w:val="20"/>
        </w:rPr>
        <w:t xml:space="preserve">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6B025B" w:rsidRDefault="009B0C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а)  назначить Исполнителю новый срок, в течение которого Исполнитель должен приступить к оказанию платных об</w:t>
      </w:r>
      <w:r>
        <w:rPr>
          <w:rFonts w:ascii="Times New Roman" w:hAnsi="Times New Roman"/>
          <w:bCs/>
          <w:sz w:val="20"/>
          <w:szCs w:val="20"/>
        </w:rPr>
        <w:t>разовательных услуг и (или) закончить оказание платных образовательных услуг;</w:t>
      </w:r>
    </w:p>
    <w:p w:rsidR="006B025B" w:rsidRDefault="009B0C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B025B" w:rsidRDefault="009B0C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в) потребовать уменьшения стоимости</w:t>
      </w:r>
      <w:r>
        <w:rPr>
          <w:rFonts w:ascii="Times New Roman" w:hAnsi="Times New Roman"/>
          <w:bCs/>
          <w:sz w:val="20"/>
          <w:szCs w:val="20"/>
        </w:rPr>
        <w:t xml:space="preserve"> платных образовательных услуг; </w:t>
      </w:r>
    </w:p>
    <w:p w:rsidR="006B025B" w:rsidRDefault="009B0C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6B025B" w:rsidRDefault="009B0C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</w:t>
      </w:r>
      <w:r>
        <w:rPr>
          <w:rFonts w:ascii="Times New Roman" w:hAnsi="Times New Roman"/>
          <w:bCs/>
          <w:sz w:val="20"/>
          <w:szCs w:val="20"/>
        </w:rPr>
        <w:t xml:space="preserve"> платных образовательных услуг.   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</w:t>
      </w:r>
      <w:r>
        <w:rPr>
          <w:rFonts w:ascii="Times New Roman" w:hAnsi="Times New Roman"/>
          <w:sz w:val="20"/>
          <w:szCs w:val="20"/>
        </w:rPr>
        <w:t xml:space="preserve"> в письменной форме и подписаны уполномоченными представителями Сторон.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</w:t>
      </w:r>
      <w:r>
        <w:rPr>
          <w:rFonts w:ascii="Times New Roman" w:hAnsi="Times New Roman"/>
          <w:sz w:val="20"/>
          <w:szCs w:val="20"/>
        </w:rPr>
        <w:t>нодательством Российской Федерации.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6B025B" w:rsidRDefault="009B0C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>
        <w:rPr>
          <w:rFonts w:ascii="Times New Roman" w:hAnsi="Times New Roman"/>
          <w:bCs/>
          <w:sz w:val="20"/>
          <w:szCs w:val="20"/>
        </w:rPr>
        <w:t xml:space="preserve"> «____»______</w:t>
      </w:r>
      <w:r>
        <w:rPr>
          <w:rFonts w:ascii="Times New Roman" w:hAnsi="Times New Roman"/>
          <w:bCs/>
          <w:sz w:val="20"/>
          <w:szCs w:val="20"/>
        </w:rPr>
        <w:t>_____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20___ г. и действует до «</w:t>
      </w:r>
      <w:r>
        <w:rPr>
          <w:rFonts w:ascii="Times New Roman" w:hAnsi="Times New Roman"/>
          <w:bCs/>
          <w:sz w:val="20"/>
          <w:szCs w:val="20"/>
          <w:u w:val="single"/>
        </w:rPr>
        <w:t>31</w:t>
      </w:r>
      <w:r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мая </w:t>
      </w:r>
      <w:r>
        <w:rPr>
          <w:rFonts w:ascii="Times New Roman" w:hAnsi="Times New Roman"/>
          <w:bCs/>
          <w:sz w:val="20"/>
          <w:szCs w:val="20"/>
        </w:rPr>
        <w:t xml:space="preserve"> 201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9 </w:t>
      </w:r>
      <w:r>
        <w:rPr>
          <w:rFonts w:ascii="Times New Roman" w:hAnsi="Times New Roman"/>
          <w:bCs/>
          <w:sz w:val="20"/>
          <w:szCs w:val="20"/>
        </w:rPr>
        <w:t>г.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Стороны обязуются письменно извещать друг друга о смене реквизитов, адресов и иных </w:t>
      </w:r>
      <w:r>
        <w:rPr>
          <w:rFonts w:ascii="Times New Roman" w:hAnsi="Times New Roman"/>
          <w:sz w:val="20"/>
          <w:szCs w:val="20"/>
        </w:rPr>
        <w:t>существенных изменениях.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</w:t>
      </w:r>
      <w:r>
        <w:rPr>
          <w:rFonts w:ascii="Times New Roman" w:hAnsi="Times New Roman"/>
          <w:sz w:val="20"/>
          <w:szCs w:val="20"/>
        </w:rPr>
        <w:t>ке, установленном законодательством Российской Федерации.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При выполнении условий настоящего Договора Сто</w:t>
      </w:r>
      <w:r>
        <w:rPr>
          <w:rFonts w:ascii="Times New Roman" w:hAnsi="Times New Roman"/>
          <w:sz w:val="20"/>
          <w:szCs w:val="20"/>
        </w:rPr>
        <w:t>роны руководствуются законодательством Российской Федерации.</w:t>
      </w:r>
    </w:p>
    <w:p w:rsidR="006B025B" w:rsidRDefault="009B0C22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6B025B">
        <w:trPr>
          <w:trHeight w:val="1408"/>
        </w:trPr>
        <w:tc>
          <w:tcPr>
            <w:tcW w:w="4884" w:type="dxa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муниципальное дошкольное образовательное учреждение «Детский сад № 155»</w:t>
            </w:r>
          </w:p>
          <w:p w:rsidR="006B025B" w:rsidRDefault="009B0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150062 г. Ярославль</w:t>
            </w:r>
          </w:p>
          <w:p w:rsidR="006B025B" w:rsidRDefault="009B0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Доброхотова, д. 7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Тел/факс 24-66-97, тел. 24-67-22, </w:t>
            </w:r>
            <w:r>
              <w:rPr>
                <w:rFonts w:ascii="Times New Roman" w:hAnsi="Times New Roman"/>
              </w:rPr>
              <w:t>75-99-68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e</w:t>
            </w:r>
            <w:r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  <w:hyperlink r:id="rId10" w:history="1">
              <w:r>
                <w:rPr>
                  <w:rStyle w:val="a4"/>
                  <w:rFonts w:ascii="Times New Roman" w:hAnsi="Times New Roman"/>
                  <w:lang w:val="en-US"/>
                </w:rPr>
                <w:t>yardou</w:t>
              </w:r>
              <w:r>
                <w:rPr>
                  <w:rStyle w:val="a4"/>
                  <w:rFonts w:ascii="Times New Roman" w:hAnsi="Times New Roman"/>
                </w:rPr>
                <w:t>155@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</w:rPr>
                <w:t>.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ИНН  7603018949   КПП  760301001                                                                             ОГРН  1027600622213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р/с 40701810278883000001 в ГРКЦ ГУ Банка России по Ярославской области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047888001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(департамент финансов мэрии города Ярославля, МДОУ детский сад № 155 л/с 803.03.223.5)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МДОУ «Детский сад № 155» 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</w:rPr>
              <w:t>_ Е.В.Карпычева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(подпись)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М.П.                   </w:t>
            </w:r>
          </w:p>
        </w:tc>
        <w:tc>
          <w:tcPr>
            <w:tcW w:w="4687" w:type="dxa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 отчество родителя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законного представителя)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данные)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(контактный телефон)</w:t>
            </w:r>
          </w:p>
          <w:p w:rsidR="006B025B" w:rsidRDefault="009B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B025B" w:rsidRDefault="009B0C22" w:rsidP="00F42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</w:t>
            </w:r>
            <w:r w:rsidR="00F42D3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ись)</w:t>
            </w:r>
          </w:p>
        </w:tc>
      </w:tr>
    </w:tbl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о получении </w:t>
      </w:r>
      <w:r>
        <w:rPr>
          <w:rFonts w:ascii="Times New Roman" w:hAnsi="Times New Roman"/>
        </w:rPr>
        <w:t>2-го экземпляра Заказчиком</w:t>
      </w:r>
    </w:p>
    <w:p w:rsidR="006B025B" w:rsidRDefault="009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B025B"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Times New Roman" w:hAnsi="Times New Roman"/>
        </w:rPr>
        <w:t>Дата: _________________ Подпись: ___________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B025B" w:rsidRDefault="009B0C22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lastRenderedPageBreak/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«____» ____________2018 г.</w:t>
      </w:r>
    </w:p>
    <w:p w:rsidR="006B025B" w:rsidRDefault="009B0C22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6B025B" w:rsidRDefault="009B0C22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 xml:space="preserve">(поставьте </w:t>
      </w:r>
      <w:r>
        <w:rPr>
          <w:rFonts w:ascii="Times New Roman" w:hAnsi="Times New Roman"/>
          <w:bCs/>
          <w:iCs/>
          <w:sz w:val="18"/>
          <w:szCs w:val="18"/>
          <w:u w:val="single"/>
        </w:rPr>
        <w:t>Вашу подпись напротив выбранной Вами платной образовательной услуги с учётом возраста Вашего ребёнка)</w:t>
      </w: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275"/>
        <w:gridCol w:w="851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6B025B">
        <w:trPr>
          <w:trHeight w:val="20"/>
        </w:trPr>
        <w:tc>
          <w:tcPr>
            <w:tcW w:w="426" w:type="dxa"/>
            <w:vMerge w:val="restart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платной </w:t>
            </w:r>
          </w:p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275" w:type="dxa"/>
            <w:vMerge w:val="restart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vMerge w:val="restart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33" w:type="dxa"/>
            <w:vMerge w:val="restart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985" w:type="dxa"/>
            <w:vMerge w:val="restart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6B025B">
        <w:trPr>
          <w:trHeight w:val="388"/>
        </w:trPr>
        <w:tc>
          <w:tcPr>
            <w:tcW w:w="426" w:type="dxa"/>
            <w:vMerge/>
            <w:vAlign w:val="center"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025B" w:rsidRDefault="006B025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B025B">
        <w:trPr>
          <w:trHeight w:val="454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  <w:vAlign w:val="center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«Раннее обучение слоговому чтению»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01.10.18-31.05.19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val="294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  <w:vAlign w:val="center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«Раннее обучение слоговому чтению»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01.10.18-31.05.19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hRule="exact" w:val="552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Кружок «Английский язык для старших дошкольников» 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Познаватель-ное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17.09.18-31.05.19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val="244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  <w:vAlign w:val="center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«Серпантин» (танцы для малышей)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Художественно-эстетическое 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2-5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17.09.18-31.05.19</w:t>
            </w: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val="496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  <w:vAlign w:val="center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«Шахматы»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Познаватель-ное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01.10.18-31.05.19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val="464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3544" w:type="dxa"/>
            <w:vAlign w:val="center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Кружок «Веселые нотки» (вокал)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Художественно-эстетич.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01.10.18-31.05.19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val="482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3544" w:type="dxa"/>
            <w:vAlign w:val="center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Кружок «Каляка-Маляка» (нетрадиционные техники рисования)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Художественно-эстетичес.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-6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17.09.18-31.05.19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val="535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3544" w:type="dxa"/>
            <w:vAlign w:val="center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«В гостях у песочной феи»  (пескотерапия)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Социально-коммуникат.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5-6 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01.10.18-31.05.19</w:t>
            </w:r>
          </w:p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val="31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3544" w:type="dxa"/>
            <w:vAlign w:val="center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«Очумелые ручки»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Художеств.-эстетичет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01.10.18-31.05.19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val="414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3544" w:type="dxa"/>
            <w:vAlign w:val="center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«Развивающие игры»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Познаватедь-ное 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01.10.18-31.05.19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25B">
        <w:trPr>
          <w:trHeight w:val="381"/>
        </w:trPr>
        <w:tc>
          <w:tcPr>
            <w:tcW w:w="426" w:type="dxa"/>
            <w:vAlign w:val="center"/>
          </w:tcPr>
          <w:p w:rsidR="006B025B" w:rsidRDefault="009B0C22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3544" w:type="dxa"/>
          </w:tcPr>
          <w:p w:rsidR="006B025B" w:rsidRDefault="009B0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«Развивай-ка»</w:t>
            </w:r>
          </w:p>
        </w:tc>
        <w:tc>
          <w:tcPr>
            <w:tcW w:w="1275" w:type="dxa"/>
          </w:tcPr>
          <w:p w:rsidR="006B025B" w:rsidRDefault="009B0C2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Познаватедь-ное </w:t>
            </w:r>
          </w:p>
        </w:tc>
        <w:tc>
          <w:tcPr>
            <w:tcW w:w="851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01.10.18-31.05.19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277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130-00</w:t>
            </w:r>
          </w:p>
        </w:tc>
        <w:tc>
          <w:tcPr>
            <w:tcW w:w="1134" w:type="dxa"/>
            <w:vAlign w:val="center"/>
          </w:tcPr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520-00</w:t>
            </w:r>
          </w:p>
        </w:tc>
        <w:tc>
          <w:tcPr>
            <w:tcW w:w="1133" w:type="dxa"/>
          </w:tcPr>
          <w:p w:rsidR="006B025B" w:rsidRDefault="006B02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025B" w:rsidRDefault="009B0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3900-00</w:t>
            </w:r>
          </w:p>
        </w:tc>
        <w:tc>
          <w:tcPr>
            <w:tcW w:w="1985" w:type="dxa"/>
          </w:tcPr>
          <w:p w:rsidR="006B025B" w:rsidRDefault="006B02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025B" w:rsidRDefault="009B0C2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6B025B" w:rsidRDefault="009B0C2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6B025B" w:rsidRDefault="009B0C2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Заведующий МДОУ «Детский сад № 155» ___________________Карпычева Е.В.               Родитель   (законный представитель)  Ф.И.О.</w:t>
      </w:r>
      <w:r>
        <w:rPr>
          <w:rFonts w:ascii="Times New Roman" w:hAnsi="Times New Roman"/>
          <w:sz w:val="18"/>
          <w:szCs w:val="18"/>
        </w:rPr>
        <w:t>_________________________________  подпись  ________________</w:t>
      </w:r>
    </w:p>
    <w:p w:rsidR="006B025B" w:rsidRDefault="006B025B">
      <w:pPr>
        <w:spacing w:after="0"/>
        <w:rPr>
          <w:rFonts w:ascii="Times New Roman" w:hAnsi="Times New Roman"/>
          <w:sz w:val="18"/>
          <w:szCs w:val="18"/>
        </w:rPr>
      </w:pPr>
    </w:p>
    <w:sectPr w:rsidR="006B025B" w:rsidSect="006B025B">
      <w:pgSz w:w="16838" w:h="11906" w:orient="landscape"/>
      <w:pgMar w:top="266" w:right="284" w:bottom="27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5B" w:rsidRDefault="009B0C22">
      <w:pPr>
        <w:spacing w:after="0" w:line="240" w:lineRule="auto"/>
      </w:pPr>
      <w:r>
        <w:separator/>
      </w:r>
    </w:p>
  </w:endnote>
  <w:endnote w:type="continuationSeparator" w:id="0">
    <w:p w:rsidR="006B025B" w:rsidRDefault="009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5B" w:rsidRDefault="009B0C22">
      <w:pPr>
        <w:spacing w:after="0" w:line="240" w:lineRule="auto"/>
      </w:pPr>
      <w:r>
        <w:separator/>
      </w:r>
    </w:p>
  </w:footnote>
  <w:footnote w:type="continuationSeparator" w:id="0">
    <w:p w:rsidR="006B025B" w:rsidRDefault="009B0C22">
      <w:pPr>
        <w:spacing w:after="0" w:line="240" w:lineRule="auto"/>
      </w:pPr>
      <w:r>
        <w:continuationSeparator/>
      </w:r>
    </w:p>
  </w:footnote>
  <w:footnote w:id="1">
    <w:p w:rsidR="006B025B" w:rsidRDefault="009B0C22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">
    <w:p w:rsidR="006B025B" w:rsidRDefault="009B0C22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</w:t>
      </w:r>
      <w:r>
        <w:rPr>
          <w:rFonts w:ascii="Times New Roman" w:hAnsi="Times New Roman"/>
          <w:sz w:val="18"/>
          <w:szCs w:val="18"/>
        </w:rPr>
        <w:t xml:space="preserve">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2E5"/>
    <w:multiLevelType w:val="hybridMultilevel"/>
    <w:tmpl w:val="59881246"/>
    <w:lvl w:ilvl="0" w:tplc="8E06F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4283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FA0E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5A8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0CFD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BC1F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9EC3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DA68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0E4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47"/>
    <w:rsid w:val="00011282"/>
    <w:rsid w:val="00012F90"/>
    <w:rsid w:val="00032A08"/>
    <w:rsid w:val="00044667"/>
    <w:rsid w:val="00072D63"/>
    <w:rsid w:val="000B1ABB"/>
    <w:rsid w:val="000B6A32"/>
    <w:rsid w:val="000D2818"/>
    <w:rsid w:val="001052BC"/>
    <w:rsid w:val="00110A0F"/>
    <w:rsid w:val="001305FD"/>
    <w:rsid w:val="001A3CA2"/>
    <w:rsid w:val="001C41F1"/>
    <w:rsid w:val="00200EE3"/>
    <w:rsid w:val="0022166F"/>
    <w:rsid w:val="00245A3D"/>
    <w:rsid w:val="00281386"/>
    <w:rsid w:val="002905DF"/>
    <w:rsid w:val="00304F53"/>
    <w:rsid w:val="003316FF"/>
    <w:rsid w:val="00334A44"/>
    <w:rsid w:val="0035617A"/>
    <w:rsid w:val="00387B24"/>
    <w:rsid w:val="003A07A2"/>
    <w:rsid w:val="003C71C5"/>
    <w:rsid w:val="004047E3"/>
    <w:rsid w:val="00430627"/>
    <w:rsid w:val="00435ACC"/>
    <w:rsid w:val="00461447"/>
    <w:rsid w:val="00463508"/>
    <w:rsid w:val="00464067"/>
    <w:rsid w:val="00466BEE"/>
    <w:rsid w:val="00472C12"/>
    <w:rsid w:val="004B026F"/>
    <w:rsid w:val="004B49FA"/>
    <w:rsid w:val="004E00AA"/>
    <w:rsid w:val="00513C4D"/>
    <w:rsid w:val="005234E5"/>
    <w:rsid w:val="00551D47"/>
    <w:rsid w:val="00552BDE"/>
    <w:rsid w:val="00555B63"/>
    <w:rsid w:val="005B26AB"/>
    <w:rsid w:val="006067AF"/>
    <w:rsid w:val="00642ECC"/>
    <w:rsid w:val="00661AA7"/>
    <w:rsid w:val="00670FC1"/>
    <w:rsid w:val="006B025B"/>
    <w:rsid w:val="006E2C3D"/>
    <w:rsid w:val="0070386B"/>
    <w:rsid w:val="00734160"/>
    <w:rsid w:val="00796259"/>
    <w:rsid w:val="007F1CF1"/>
    <w:rsid w:val="00854AB5"/>
    <w:rsid w:val="00867583"/>
    <w:rsid w:val="008E6413"/>
    <w:rsid w:val="008E7E25"/>
    <w:rsid w:val="00941FC9"/>
    <w:rsid w:val="009422E9"/>
    <w:rsid w:val="0097261D"/>
    <w:rsid w:val="00985021"/>
    <w:rsid w:val="009B0C22"/>
    <w:rsid w:val="009B7DA2"/>
    <w:rsid w:val="009C1DD3"/>
    <w:rsid w:val="009C4BE9"/>
    <w:rsid w:val="009E1A32"/>
    <w:rsid w:val="00A031F8"/>
    <w:rsid w:val="00A7233B"/>
    <w:rsid w:val="00AA36AC"/>
    <w:rsid w:val="00AB7DB7"/>
    <w:rsid w:val="00B469CF"/>
    <w:rsid w:val="00B50205"/>
    <w:rsid w:val="00BA0EFA"/>
    <w:rsid w:val="00BB022E"/>
    <w:rsid w:val="00C16DB1"/>
    <w:rsid w:val="00C526AE"/>
    <w:rsid w:val="00C62F66"/>
    <w:rsid w:val="00CA1FB7"/>
    <w:rsid w:val="00CF15FB"/>
    <w:rsid w:val="00D8578E"/>
    <w:rsid w:val="00D94DAE"/>
    <w:rsid w:val="00D9729E"/>
    <w:rsid w:val="00DB7FFB"/>
    <w:rsid w:val="00DE380F"/>
    <w:rsid w:val="00E06C3E"/>
    <w:rsid w:val="00E32E9A"/>
    <w:rsid w:val="00E365D4"/>
    <w:rsid w:val="00EA00B9"/>
    <w:rsid w:val="00EB1AEA"/>
    <w:rsid w:val="00EC311A"/>
    <w:rsid w:val="00ED1B84"/>
    <w:rsid w:val="00EE1152"/>
    <w:rsid w:val="00F26D4E"/>
    <w:rsid w:val="00F40FB6"/>
    <w:rsid w:val="00F42D30"/>
    <w:rsid w:val="00F742AF"/>
    <w:rsid w:val="00FA0888"/>
    <w:rsid w:val="00FA1594"/>
    <w:rsid w:val="00FB7CD0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B02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B025B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6B025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6B025B"/>
    <w:rPr>
      <w:rFonts w:cs="Times New Roman"/>
      <w:vertAlign w:val="superscript"/>
    </w:rPr>
  </w:style>
  <w:style w:type="paragraph" w:customStyle="1" w:styleId="Footnotetext">
    <w:name w:val="Footnote text"/>
    <w:basedOn w:val="a"/>
    <w:link w:val="a5"/>
    <w:uiPriority w:val="99"/>
    <w:semiHidden/>
    <w:unhideWhenUsed/>
    <w:rsid w:val="006B02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Footnotetext"/>
    <w:uiPriority w:val="99"/>
    <w:semiHidden/>
    <w:rsid w:val="006B025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6B025B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6B025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6B025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6B025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6B025B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6B025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6B025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6B025B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6B025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Heading1"/>
    <w:uiPriority w:val="9"/>
    <w:rsid w:val="006B0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6B0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6B0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6B0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6B0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6B0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6B0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6B0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6B0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025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B025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B02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B0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6B025B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6B025B"/>
    <w:rPr>
      <w:i/>
      <w:iCs/>
    </w:rPr>
  </w:style>
  <w:style w:type="character" w:styleId="ac">
    <w:name w:val="Intense Emphasis"/>
    <w:basedOn w:val="a0"/>
    <w:uiPriority w:val="21"/>
    <w:qFormat/>
    <w:rsid w:val="006B025B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6B025B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B02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B025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B025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B02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B02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B02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025B"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rsid w:val="006B025B"/>
    <w:pPr>
      <w:ind w:left="720"/>
      <w:contextualSpacing/>
    </w:pPr>
  </w:style>
  <w:style w:type="character" w:customStyle="1" w:styleId="FootnoteTextChar">
    <w:name w:val="Footnote Text Char"/>
    <w:basedOn w:val="a0"/>
    <w:link w:val="Footnotetext"/>
    <w:uiPriority w:val="99"/>
    <w:semiHidden/>
    <w:rsid w:val="006B025B"/>
    <w:rPr>
      <w:sz w:val="20"/>
      <w:szCs w:val="20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6B02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6B025B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6B025B"/>
    <w:rPr>
      <w:vertAlign w:val="superscript"/>
    </w:rPr>
  </w:style>
  <w:style w:type="paragraph" w:styleId="af4">
    <w:name w:val="Plain Text"/>
    <w:basedOn w:val="a"/>
    <w:link w:val="af5"/>
    <w:uiPriority w:val="99"/>
    <w:semiHidden/>
    <w:unhideWhenUsed/>
    <w:rsid w:val="006B025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6B025B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6B025B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B025B"/>
  </w:style>
  <w:style w:type="paragraph" w:customStyle="1" w:styleId="Footer">
    <w:name w:val="Footer"/>
    <w:basedOn w:val="a"/>
    <w:link w:val="FooterChar"/>
    <w:uiPriority w:val="99"/>
    <w:unhideWhenUsed/>
    <w:rsid w:val="006B025B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B0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dou15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98A3-F53F-4FD5-86F1-C65D99DA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2019-01-28T09:00:00Z</cp:lastPrinted>
  <dcterms:created xsi:type="dcterms:W3CDTF">2019-01-28T08:59:00Z</dcterms:created>
  <dcterms:modified xsi:type="dcterms:W3CDTF">2019-01-28T09:27:00Z</dcterms:modified>
</cp:coreProperties>
</file>