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8B" w:rsidRPr="007A3974" w:rsidRDefault="007A3974" w:rsidP="007A3974">
      <w:pPr>
        <w:rPr>
          <w:b/>
          <w:color w:val="00CC00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6D8968" wp14:editId="353D5870">
            <wp:simplePos x="0" y="0"/>
            <wp:positionH relativeFrom="column">
              <wp:posOffset>3768090</wp:posOffset>
            </wp:positionH>
            <wp:positionV relativeFrom="paragraph">
              <wp:posOffset>-739140</wp:posOffset>
            </wp:positionV>
            <wp:extent cx="2571750" cy="3000375"/>
            <wp:effectExtent l="0" t="0" r="0" b="9525"/>
            <wp:wrapNone/>
            <wp:docPr id="1" name="Рисунок 1" descr="C:\Я\Картинки\картинки\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Я\Картинки\картинки\29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8B" w:rsidRPr="007A3974">
        <w:rPr>
          <w:b/>
          <w:color w:val="00CC00"/>
          <w:sz w:val="52"/>
          <w:szCs w:val="52"/>
        </w:rPr>
        <w:t>"О летнем отдыхе детей"</w:t>
      </w:r>
    </w:p>
    <w:p w:rsidR="007D588B" w:rsidRDefault="007D588B" w:rsidP="007D588B">
      <w:r>
        <w:t>О путешествиях с детьми</w:t>
      </w:r>
    </w:p>
    <w:p w:rsidR="007D588B" w:rsidRDefault="007D588B" w:rsidP="007D588B">
      <w:r>
        <w:t>Солнце хорошо, но в меру</w:t>
      </w:r>
    </w:p>
    <w:p w:rsidR="007D588B" w:rsidRDefault="007D588B" w:rsidP="007D588B">
      <w:r>
        <w:t>Осторожно: тепловой и солнечный удар!</w:t>
      </w:r>
    </w:p>
    <w:p w:rsidR="007D588B" w:rsidRDefault="007D588B" w:rsidP="007D588B">
      <w:r>
        <w:t>Купание – прекрасное закаливающее средство</w:t>
      </w:r>
    </w:p>
    <w:p w:rsidR="007D588B" w:rsidRDefault="007D588B" w:rsidP="007D588B"/>
    <w:p w:rsidR="007D588B" w:rsidRDefault="007D588B" w:rsidP="007A3974">
      <w:pPr>
        <w:jc w:val="both"/>
      </w:pPr>
      <w: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  <w:bookmarkStart w:id="0" w:name="_GoBack"/>
      <w:bookmarkEnd w:id="0"/>
    </w:p>
    <w:p w:rsidR="007A3974" w:rsidRDefault="007A3974" w:rsidP="007D588B"/>
    <w:p w:rsidR="007D588B" w:rsidRPr="007A3974" w:rsidRDefault="007D588B" w:rsidP="007D588B">
      <w:pPr>
        <w:rPr>
          <w:b/>
          <w:color w:val="00CC00"/>
          <w:u w:val="single"/>
        </w:rPr>
      </w:pPr>
      <w:r w:rsidRPr="007A3974">
        <w:rPr>
          <w:b/>
          <w:color w:val="00CC00"/>
          <w:u w:val="single"/>
        </w:rPr>
        <w:t>О путешествиях с детьми</w:t>
      </w:r>
    </w:p>
    <w:p w:rsidR="007D588B" w:rsidRDefault="007D588B" w:rsidP="007D588B">
      <w:r>
        <w:t>Ехать или не ехать с ребёнком на юг? - вопрос встаёт перед родителями довольно часто.</w:t>
      </w:r>
    </w:p>
    <w:p w:rsidR="007D588B" w:rsidRDefault="007D588B" w:rsidP="007A3974">
      <w:pPr>
        <w:jc w:val="both"/>
      </w:pPr>
      <w: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7D588B" w:rsidRDefault="007D588B" w:rsidP="007D588B"/>
    <w:p w:rsidR="007D588B" w:rsidRPr="007A3974" w:rsidRDefault="007D588B" w:rsidP="007D588B">
      <w:pPr>
        <w:rPr>
          <w:b/>
          <w:color w:val="00CC00"/>
          <w:u w:val="single"/>
        </w:rPr>
      </w:pPr>
      <w:r w:rsidRPr="007A3974">
        <w:rPr>
          <w:b/>
          <w:color w:val="00CC00"/>
          <w:u w:val="single"/>
        </w:rPr>
        <w:t>Солнце хорошо, но в меру</w:t>
      </w:r>
    </w:p>
    <w:p w:rsidR="007D588B" w:rsidRDefault="007D588B" w:rsidP="007A3974">
      <w:pPr>
        <w:jc w:val="both"/>
      </w:pPr>
      <w: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>
        <w:t>более старшим</w:t>
      </w:r>
      <w:proofErr w:type="gramEnd"/>
      <w: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7D588B" w:rsidRDefault="007D588B" w:rsidP="007A3974">
      <w:pPr>
        <w:jc w:val="both"/>
      </w:pPr>
      <w: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 увеличивается до 30-40 минут. Световоздушные ванны особенно рекомендованы детям с ослабленным организмом. Лучшее время проведения – </w:t>
      </w:r>
      <w:r>
        <w:lastRenderedPageBreak/>
        <w:t>с 9 до 12 часов, на юге – с 8 до 10 часов. Каждую световоздушную ванну лучше всего заканчивать водной процедурой.</w:t>
      </w:r>
    </w:p>
    <w:p w:rsidR="007D588B" w:rsidRDefault="007D588B" w:rsidP="007D588B">
      <w: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>
        <w:t>движении</w:t>
      </w:r>
      <w:proofErr w:type="gramEnd"/>
      <w:r>
        <w:t>.</w:t>
      </w:r>
    </w:p>
    <w:p w:rsidR="007D588B" w:rsidRDefault="007D588B" w:rsidP="007D588B">
      <w: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7A3974" w:rsidRDefault="007A3974" w:rsidP="007D588B"/>
    <w:p w:rsidR="007D588B" w:rsidRPr="007A3974" w:rsidRDefault="007D588B" w:rsidP="007D588B">
      <w:pPr>
        <w:rPr>
          <w:b/>
          <w:color w:val="00CC00"/>
          <w:u w:val="single"/>
        </w:rPr>
      </w:pPr>
      <w:r w:rsidRPr="007A3974">
        <w:rPr>
          <w:b/>
          <w:color w:val="00CC00"/>
          <w:u w:val="single"/>
        </w:rPr>
        <w:t>Осторожно: тепловой и солнечный удар!</w:t>
      </w:r>
    </w:p>
    <w:p w:rsidR="007D588B" w:rsidRDefault="007D588B" w:rsidP="007A3974">
      <w:pPr>
        <w:jc w:val="both"/>
      </w:pPr>
      <w: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 Обычно это бывает, когда ребёнок ходит на солнце с непокрытой головой.</w:t>
      </w:r>
    </w:p>
    <w:p w:rsidR="007D588B" w:rsidRDefault="007D588B" w:rsidP="007A3974">
      <w:pPr>
        <w:jc w:val="both"/>
      </w:pPr>
      <w: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 во время приёма световоздушных ванн.</w:t>
      </w:r>
    </w:p>
    <w:p w:rsidR="007D588B" w:rsidRDefault="007D588B" w:rsidP="007A3974">
      <w:pPr>
        <w:jc w:val="both"/>
      </w:pPr>
      <w: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7D588B" w:rsidRDefault="007D588B" w:rsidP="007D588B"/>
    <w:p w:rsidR="007D588B" w:rsidRPr="007A3974" w:rsidRDefault="007D588B" w:rsidP="007D588B">
      <w:pPr>
        <w:rPr>
          <w:b/>
          <w:color w:val="00CC00"/>
          <w:u w:val="single"/>
        </w:rPr>
      </w:pPr>
      <w:r w:rsidRPr="007A3974">
        <w:rPr>
          <w:b/>
          <w:color w:val="00CC00"/>
          <w:u w:val="single"/>
        </w:rPr>
        <w:t>Купание – прекрасное закаливающее средство</w:t>
      </w:r>
    </w:p>
    <w:p w:rsidR="007D588B" w:rsidRDefault="007D588B" w:rsidP="007A3974">
      <w:pPr>
        <w:jc w:val="both"/>
      </w:pPr>
      <w: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7D588B" w:rsidRDefault="007D588B" w:rsidP="007D588B">
      <w:r>
        <w:t>При купании необходимо соблюдать правила:</w:t>
      </w:r>
    </w:p>
    <w:p w:rsidR="007D588B" w:rsidRDefault="007D588B" w:rsidP="007A3974">
      <w:pPr>
        <w:spacing w:after="0"/>
      </w:pPr>
      <w:r>
        <w:t>Не разрешается купаться натощак и раньше чем через 1-1,5 часа после еды</w:t>
      </w:r>
    </w:p>
    <w:p w:rsidR="007D588B" w:rsidRDefault="007D588B" w:rsidP="007A3974">
      <w:pPr>
        <w:spacing w:after="0"/>
      </w:pPr>
      <w:r>
        <w:t>В воде дети должны находиться в движении</w:t>
      </w:r>
    </w:p>
    <w:p w:rsidR="007D588B" w:rsidRDefault="007D588B" w:rsidP="007A3974">
      <w:pPr>
        <w:spacing w:after="0"/>
      </w:pPr>
      <w:r>
        <w:t>При появлении озноба немедленно выйти из воды</w:t>
      </w:r>
    </w:p>
    <w:p w:rsidR="00DE1AA9" w:rsidRDefault="007D588B" w:rsidP="007A3974">
      <w:pPr>
        <w:spacing w:after="0"/>
      </w:pPr>
      <w:r>
        <w:t xml:space="preserve">Нельзя </w:t>
      </w:r>
      <w:proofErr w:type="gramStart"/>
      <w:r>
        <w:t>разгорячённым</w:t>
      </w:r>
      <w:proofErr w:type="gramEnd"/>
      <w:r>
        <w:t xml:space="preserve"> окунаться в прохладную воду.</w:t>
      </w:r>
    </w:p>
    <w:p w:rsidR="007D588B" w:rsidRDefault="007D588B" w:rsidP="007D588B"/>
    <w:p w:rsidR="007D588B" w:rsidRDefault="007A3974" w:rsidP="007D588B">
      <w:r>
        <w:t xml:space="preserve">Подготовлено по материалам сайта: </w:t>
      </w:r>
      <w:r w:rsidR="007D588B" w:rsidRPr="007D588B">
        <w:t>http://doshvozrast.ru/rabrod/konsultacrod10.htm</w:t>
      </w:r>
    </w:p>
    <w:sectPr w:rsidR="007D588B" w:rsidSect="007A3974">
      <w:pgSz w:w="11906" w:h="16838"/>
      <w:pgMar w:top="1134" w:right="850" w:bottom="1134" w:left="1701" w:header="708" w:footer="708" w:gutter="0"/>
      <w:pgBorders w:offsetFrom="page">
        <w:top w:val="doubleWave" w:sz="6" w:space="24" w:color="00CC00"/>
        <w:left w:val="doubleWave" w:sz="6" w:space="24" w:color="00CC00"/>
        <w:bottom w:val="doubleWave" w:sz="6" w:space="24" w:color="00CC00"/>
        <w:right w:val="doubleWave" w:sz="6" w:space="24" w:color="00CC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44"/>
    <w:rsid w:val="007A3974"/>
    <w:rsid w:val="007D588B"/>
    <w:rsid w:val="00907144"/>
    <w:rsid w:val="00D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2011-06-30T15:40:00Z</dcterms:created>
  <dcterms:modified xsi:type="dcterms:W3CDTF">2011-06-30T18:51:00Z</dcterms:modified>
</cp:coreProperties>
</file>