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1" w:rsidRDefault="00FB4430" w:rsidP="00B716F1">
      <w:pPr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CF07F0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7pt;height:7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Игра в жизни дошкольника: каприз или необходимость?»"/>
          </v:shape>
        </w:pict>
      </w:r>
      <w:r w:rsidR="00B716F1" w:rsidRPr="00B716F1">
        <w:rPr>
          <w:rFonts w:ascii="Times New Roman" w:hAnsi="Times New Roman" w:cs="Times New Roman"/>
          <w:b/>
          <w:i/>
          <w:noProof/>
          <w:color w:val="365F91" w:themeColor="accent1" w:themeShade="BF"/>
          <w:sz w:val="40"/>
          <w:szCs w:val="40"/>
          <w:lang w:eastAsia="ru-RU"/>
        </w:rPr>
        <w:drawing>
          <wp:inline distT="0" distB="0" distL="0" distR="0">
            <wp:extent cx="1523810" cy="1280000"/>
            <wp:effectExtent l="0" t="0" r="0" b="0"/>
            <wp:docPr id="2" name="Рисунок 2" descr="C:\Users\Владелец\Documents\0_4c565_1943b2d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0_4c565_1943b2dd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10" cy="1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F0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3F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Игра</w:t>
      </w:r>
      <w:r w:rsidRPr="00B716F1">
        <w:rPr>
          <w:rFonts w:ascii="Times New Roman" w:hAnsi="Times New Roman" w:cs="Times New Roman"/>
          <w:sz w:val="28"/>
          <w:szCs w:val="28"/>
        </w:rPr>
        <w:t xml:space="preserve"> в дошкольный период развития это не только основной вид деятельности ребёнка, но и движущая сила формирования личности. Игра – самое главное занятие в жизни ребёнка. В игре ребёнок осваивает новые для него социальные роли, проигрывает травматические для него ситуации</w:t>
      </w:r>
      <w:r w:rsidR="00B716F1">
        <w:rPr>
          <w:rFonts w:ascii="Times New Roman" w:hAnsi="Times New Roman" w:cs="Times New Roman"/>
          <w:sz w:val="28"/>
          <w:szCs w:val="28"/>
        </w:rPr>
        <w:t xml:space="preserve"> психологического характера</w:t>
      </w:r>
      <w:r w:rsidRPr="00B716F1">
        <w:rPr>
          <w:rFonts w:ascii="Times New Roman" w:hAnsi="Times New Roman" w:cs="Times New Roman"/>
          <w:sz w:val="28"/>
          <w:szCs w:val="28"/>
        </w:rPr>
        <w:t>, развив</w:t>
      </w:r>
      <w:r w:rsidR="00C578DD">
        <w:rPr>
          <w:rFonts w:ascii="Times New Roman" w:hAnsi="Times New Roman" w:cs="Times New Roman"/>
          <w:sz w:val="28"/>
          <w:szCs w:val="28"/>
        </w:rPr>
        <w:t>ает коммуникативные способности, познаёт окружающий мир, учится выражать свои эмоции, мысли, чувства, развивает воображение. По сути, игра равноценна учёбе или работе.</w:t>
      </w:r>
    </w:p>
    <w:p w:rsidR="00B716F1" w:rsidRPr="00B716F1" w:rsidRDefault="00B716F1" w:rsidP="00B71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F0" w:rsidRPr="00B716F1" w:rsidRDefault="009974F0" w:rsidP="00B716F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716F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КАК ИГРАТЬ С РЕБЁНКОМ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Играйте вместе с ребёнком:</w:t>
      </w:r>
      <w:r w:rsidR="00B7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F0" w:rsidRPr="00B716F1" w:rsidRDefault="009974F0" w:rsidP="00B716F1">
      <w:pPr>
        <w:tabs>
          <w:tab w:val="left" w:pos="59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в футбол и хоккей;</w:t>
      </w:r>
      <w:r w:rsidR="00B716F1" w:rsidRPr="00B716F1">
        <w:rPr>
          <w:rFonts w:ascii="Times New Roman" w:hAnsi="Times New Roman" w:cs="Times New Roman"/>
          <w:sz w:val="28"/>
          <w:szCs w:val="28"/>
        </w:rPr>
        <w:tab/>
      </w:r>
      <w:r w:rsidR="00B716F1" w:rsidRPr="00B71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3755336</wp:posOffset>
            </wp:positionH>
            <wp:positionV relativeFrom="paragraph">
              <wp:posOffset>1109</wp:posOffset>
            </wp:positionV>
            <wp:extent cx="1906292" cy="1945037"/>
            <wp:effectExtent l="19050" t="0" r="0" b="0"/>
            <wp:wrapTight wrapText="bothSides">
              <wp:wrapPolygon edited="0">
                <wp:start x="-216" y="0"/>
                <wp:lineTo x="-216" y="21367"/>
                <wp:lineTo x="21585" y="21367"/>
                <wp:lineTo x="21585" y="0"/>
                <wp:lineTo x="-216" y="0"/>
              </wp:wrapPolygon>
            </wp:wrapTight>
            <wp:docPr id="3" name="Рисунок 3" descr="C:\Users\Владелец\Documents\a_c096b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a_c096b1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92" cy="19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бадминтон и шашки;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шейте платья для кукол;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улетайте на волшебный остров сказок и превращений;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мастерите корабли и самолёты;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играйте в «салочки» и прятки;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стройте замки из песка и глины;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играйте в ролевые игры, превращаясь по сюжету: мама – в младшую сестру дочери, снегурочку, киску, папа – в старшего брата, корову, Карлсона;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устраивайте театр: кукольный, масочный, теневой и пальчиковый, пантомиму.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рисуйте пальцами, ватой, губкой ниткой на обоях;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играйте на инструментах из ложек и чашек, поварёшек и кастрюль.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делайте их фантиков «ожерелье» и «стрелялки», аппликации дворцов и ракет;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стройте дом из коробок и огнетушители из пластиковых бутылок;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lastRenderedPageBreak/>
        <w:t>- собирайте и коллекционируйте книги, старинные вещи, картинки о животных.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B716F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ребёнок будет самым счастливым на свете.</w:t>
      </w:r>
    </w:p>
    <w:p w:rsidR="00B716F1" w:rsidRPr="00B716F1" w:rsidRDefault="00B716F1" w:rsidP="00B71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F0" w:rsidRPr="00B716F1" w:rsidRDefault="009974F0" w:rsidP="00B716F1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B716F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КАК ВЕСТИ СЕБЯ ВЗРОСЛЫМ, КОГДА РЕБЁНОК ИГРАЕТ?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16F1">
        <w:rPr>
          <w:rFonts w:ascii="Times New Roman" w:hAnsi="Times New Roman" w:cs="Times New Roman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плот, газета – лодка).</w:t>
      </w:r>
      <w:proofErr w:type="gramEnd"/>
      <w:r w:rsidRPr="00B7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6F1">
        <w:rPr>
          <w:rFonts w:ascii="Times New Roman" w:hAnsi="Times New Roman" w:cs="Times New Roman"/>
          <w:sz w:val="28"/>
          <w:szCs w:val="28"/>
        </w:rPr>
        <w:t>Смастерите с ребёнком коробку для игр, в которую складывайте бросовый материал (коробки, крышки, пластиковые бутылки, пробки, шнуры, бруски, верёвки, куски ткани и картона).</w:t>
      </w:r>
      <w:proofErr w:type="gramEnd"/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Играйте вместе с ребёнком каждый день: стройте шалаши, дома, пещеры, космодромы и туннели, гаражи, дороги и аэропорты.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Разрешайте играть ребёнку в разных уголках квартиры, дома: под столом, под стулом, в коробке.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16F1">
        <w:rPr>
          <w:rFonts w:ascii="Times New Roman" w:hAnsi="Times New Roman" w:cs="Times New Roman"/>
          <w:sz w:val="28"/>
          <w:szCs w:val="28"/>
        </w:rPr>
        <w:t>- Для игры на улице берите с собой малых размеров мебель, телевизор, стиральная машина, плита, посуда, вазы, ковёр, компьютер, куклы, животные; для мальчиков – игрушечный город: дома, машины, телефонные будки, дороги, парк, детский сад, больница, аптека, магазины, куклы – врач, милиционер.</w:t>
      </w:r>
      <w:proofErr w:type="gramEnd"/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16F1">
        <w:rPr>
          <w:rFonts w:ascii="Times New Roman" w:hAnsi="Times New Roman" w:cs="Times New Roman"/>
          <w:sz w:val="28"/>
          <w:szCs w:val="28"/>
        </w:rPr>
        <w:t>- Создайте для детей коробки сокровищ: для девочек – цветные ленточки, коробочки, ободки, ожерелья, бусы, пёрышки; для мальчиков – ремни, фуражки, часы, машинки.</w:t>
      </w:r>
      <w:proofErr w:type="gramEnd"/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Изготовьте волшебный предмет (ключ, цветок), который может превратить стол – в кафе, комнату – в каюту, а вас в нужных ему для игры героев.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Не прерывайте игру внезапно, приглашая на обед или прогулку, т. к. для ребёнка это не игра, а дальнейшее путешествие в плавание на корабле, полёт в космос.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Если ребёнок придумал невидимку партнёра, не волнуйтесь – это плод его фантазии.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Не контролируйте ход игры.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Давайте ежедневно время ребёнку для самостоятельной игры.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 xml:space="preserve">- Осторожно и бережно обращайтесь с игрушками ребёнка, не выбрасывайте </w:t>
      </w:r>
      <w:proofErr w:type="gramStart"/>
      <w:r w:rsidRPr="00B716F1">
        <w:rPr>
          <w:rFonts w:ascii="Times New Roman" w:hAnsi="Times New Roman" w:cs="Times New Roman"/>
          <w:sz w:val="28"/>
          <w:szCs w:val="28"/>
        </w:rPr>
        <w:t>сломанные</w:t>
      </w:r>
      <w:proofErr w:type="gramEnd"/>
      <w:r w:rsidRPr="00B716F1">
        <w:rPr>
          <w:rFonts w:ascii="Times New Roman" w:hAnsi="Times New Roman" w:cs="Times New Roman"/>
          <w:sz w:val="28"/>
          <w:szCs w:val="28"/>
        </w:rPr>
        <w:t>, а лечите, ремонтируйте вместе с ним.</w:t>
      </w:r>
    </w:p>
    <w:p w:rsidR="009974F0" w:rsidRPr="00B716F1" w:rsidRDefault="009974F0" w:rsidP="00B71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Каждой игрушке определите своё место: машине – гараж, зверям – зоопарк. Изготовьте красивую полку для мелких игрушек.</w:t>
      </w:r>
    </w:p>
    <w:p w:rsidR="009974F0" w:rsidRPr="00B716F1" w:rsidRDefault="009974F0" w:rsidP="00DD43FE">
      <w:pPr>
        <w:spacing w:after="0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u w:val="single"/>
        </w:rPr>
      </w:pPr>
      <w:r w:rsidRPr="00B716F1"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u w:val="single"/>
        </w:rPr>
        <w:lastRenderedPageBreak/>
        <w:t>КАКИЕ ИГРУШКИ ПРИОБРЕТАТЬ ДЕТЯМ?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Сюжетно – образные: изображающие людей, животных, предметы труда и быта.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Двигательные: каталки, коляски, спортивные игрушки.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Строительные наборы.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Дидактические: разборные башенки, пирамидки, настольные игры, мозаики.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Игрушки – забавы.</w:t>
      </w:r>
    </w:p>
    <w:p w:rsidR="009974F0" w:rsidRPr="00B716F1" w:rsidRDefault="009974F0" w:rsidP="00B71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Игрушки, которые можно доделать самому ребёнку.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Не покупайте ребёнку агрессивные и страшные игрушки и игры.</w:t>
      </w:r>
    </w:p>
    <w:p w:rsidR="009974F0" w:rsidRDefault="009974F0" w:rsidP="00B716F1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B716F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КАК ИГРАТЬ С РЕБЁНКОМ В СЮЖЕТНО – РОЛЕВЫЕ ИГРЫ</w:t>
      </w:r>
    </w:p>
    <w:p w:rsidR="00DD43FE" w:rsidRPr="00B716F1" w:rsidRDefault="00DD43FE" w:rsidP="00B716F1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Разыгрывайте с детьми ваши семейные события и придуманные истории.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Позволяйте ребёнку свободно выражать свои чувства, не одёргивайте его, не пытайтесь читать нотации, а эмоционально сближайтесь с ним.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Поощряйте детскую инициативу, чётко следуйте избранной вами роли в игре и не «соскальзывайте» с неё на свою реальную позицию взрослого.</w:t>
      </w:r>
    </w:p>
    <w:p w:rsidR="009974F0" w:rsidRPr="00B716F1" w:rsidRDefault="00B716F1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4F0" w:rsidRPr="00B716F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9974F0" w:rsidRPr="00B716F1">
        <w:rPr>
          <w:rFonts w:ascii="Times New Roman" w:hAnsi="Times New Roman" w:cs="Times New Roman"/>
          <w:sz w:val="28"/>
          <w:szCs w:val="28"/>
        </w:rPr>
        <w:t>дошкольник</w:t>
      </w:r>
      <w:proofErr w:type="gramEnd"/>
      <w:r w:rsidR="009974F0" w:rsidRPr="00B716F1">
        <w:rPr>
          <w:rFonts w:ascii="Times New Roman" w:hAnsi="Times New Roman" w:cs="Times New Roman"/>
          <w:sz w:val="28"/>
          <w:szCs w:val="28"/>
        </w:rPr>
        <w:t xml:space="preserve"> просит многократно повторить </w:t>
      </w:r>
      <w:proofErr w:type="gramStart"/>
      <w:r w:rsidR="009974F0" w:rsidRPr="00B716F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974F0" w:rsidRPr="00B716F1">
        <w:rPr>
          <w:rFonts w:ascii="Times New Roman" w:hAnsi="Times New Roman" w:cs="Times New Roman"/>
          <w:sz w:val="28"/>
          <w:szCs w:val="28"/>
        </w:rPr>
        <w:t xml:space="preserve"> – либо сюжет, не отказывайте ему в этом, повторяйте столько, сколько потребуется.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Для развития речи детей полезны игры с куклами из варежек. Они могут изобразить не только рассказ из жизни ребёнка. За день</w:t>
      </w:r>
      <w:proofErr w:type="gramStart"/>
      <w:r w:rsidRPr="00B716F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716F1">
        <w:rPr>
          <w:rFonts w:ascii="Times New Roman" w:hAnsi="Times New Roman" w:cs="Times New Roman"/>
          <w:sz w:val="28"/>
          <w:szCs w:val="28"/>
        </w:rPr>
        <w:t>но и совершить путешествие в зоопарк, цирк или в шутливой форме показать утреннюю ссору во время сборов в детский сад. Из перчаток можно сделать целую семью: маму, папу, детей и бабушку.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В ходе игры взрослый показывает, как и о чём можно говорить с другими людьми, как благодарить, прощаться, выражать негодование, не соглашаться, выражать обиду. Можно предложить ребёнку поменяться с вами ролями, ему это нравится.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В дошкольном возрасте особенно ценятся вымышленные истории с воображаемыми героями. Ребёнок будет придумывать свои истории, передавая, что с ним было в детском саду, во дворе, в зоопарке, что понравилось, что вызвало страх или страдание.</w:t>
      </w:r>
    </w:p>
    <w:p w:rsidR="009974F0" w:rsidRPr="00B716F1" w:rsidRDefault="009974F0" w:rsidP="00B716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- Систематически проигрывая с ребёнком различные ситуации, вы строите доверительные отношения, общаетесь ним на понятном ему языке, учитесь понимать его, сочувствовать и сопереживать. А он в свою очередь начинает лучше понимать вас.</w:t>
      </w:r>
    </w:p>
    <w:p w:rsidR="00B716F1" w:rsidRDefault="00B716F1" w:rsidP="00B716F1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716F1" w:rsidRDefault="00B716F1" w:rsidP="00B716F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974F0" w:rsidRDefault="009974F0" w:rsidP="00B716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716F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ЧТОБЫ РЕБЁНОК С ЖЕЛАНИЕМ УБИРАЛ ИГРУШКИ</w:t>
      </w:r>
    </w:p>
    <w:p w:rsidR="00DD43FE" w:rsidRPr="00B716F1" w:rsidRDefault="00DD43FE" w:rsidP="00B716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Хвалите его трудолюбие, выдумку.</w:t>
      </w: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2. Предложите ему помощь: «</w:t>
      </w:r>
      <w:proofErr w:type="gramStart"/>
      <w:r w:rsidRPr="00B716F1">
        <w:rPr>
          <w:rFonts w:ascii="Times New Roman" w:hAnsi="Times New Roman" w:cs="Times New Roman"/>
          <w:sz w:val="28"/>
          <w:szCs w:val="28"/>
        </w:rPr>
        <w:t>Разреши</w:t>
      </w:r>
      <w:proofErr w:type="gramEnd"/>
      <w:r w:rsidRPr="00B716F1">
        <w:rPr>
          <w:rFonts w:ascii="Times New Roman" w:hAnsi="Times New Roman" w:cs="Times New Roman"/>
          <w:sz w:val="28"/>
          <w:szCs w:val="28"/>
        </w:rPr>
        <w:t xml:space="preserve"> помогу!»</w:t>
      </w: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3. Изо дня в день придерживайтесь одних и тех же требований: «Нельзя идти гулять, не положив игрушки на место».</w:t>
      </w: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 xml:space="preserve"> Не давайте в пользование большого количества игрушек. Их должно быть немного, причем каждой определено своё место: звери в зоопарке, машины в гараже, куклы в домике.</w:t>
      </w: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>Сбор игрушек обыграйте незатейливым сюжетом, придумав какое – нибудь забавное обоснование для этого нужного дела: собрать и увезти игрушки на машине, поезде, корабле, руками – ковшами экскаватора перенести их на место, расчистить дорогу для машины, отвезти зверей в зоопарк, машины поставить в гараж, объявить обед на корабле.</w:t>
      </w:r>
    </w:p>
    <w:p w:rsidR="009974F0" w:rsidRPr="00B716F1" w:rsidRDefault="009974F0" w:rsidP="00B71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16F1">
        <w:rPr>
          <w:rFonts w:ascii="Times New Roman" w:hAnsi="Times New Roman" w:cs="Times New Roman"/>
          <w:sz w:val="28"/>
          <w:szCs w:val="28"/>
        </w:rPr>
        <w:t xml:space="preserve"> Помогайте ребёнку убирать игрушки, но при этом не делайте за малыша того, что он может сделать сам.</w:t>
      </w:r>
    </w:p>
    <w:p w:rsidR="00B716F1" w:rsidRPr="00B716F1" w:rsidRDefault="00B716F1" w:rsidP="00B716F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716F1" w:rsidRDefault="00B716F1" w:rsidP="00B716F1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B716F1" w:rsidRDefault="00B716F1" w:rsidP="00B716F1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9974F0" w:rsidRDefault="009974F0" w:rsidP="009974F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16F1" w:rsidRPr="00B716F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10100" cy="3067050"/>
            <wp:effectExtent l="0" t="0" r="0" b="0"/>
            <wp:docPr id="6" name="Рисунок 6" descr="C:\Users\Владелец\Documents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99" cy="30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F0" w:rsidRPr="00C578DD" w:rsidRDefault="00C578DD" w:rsidP="00C578DD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C578DD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ru-RU"/>
        </w:rPr>
        <w:t>Игра — это искра, зажигающая огонек пытливости и любознательности. (Сухомлинский В. А.)</w:t>
      </w:r>
    </w:p>
    <w:p w:rsidR="00B9550B" w:rsidRPr="009974F0" w:rsidRDefault="00B9550B" w:rsidP="00C578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550B" w:rsidRPr="009974F0" w:rsidSect="00B716F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88B"/>
    <w:multiLevelType w:val="hybridMultilevel"/>
    <w:tmpl w:val="2F5E8462"/>
    <w:lvl w:ilvl="0" w:tplc="11FAF442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24CA"/>
    <w:multiLevelType w:val="hybridMultilevel"/>
    <w:tmpl w:val="6BAAE014"/>
    <w:lvl w:ilvl="0" w:tplc="885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50B"/>
    <w:rsid w:val="0025098C"/>
    <w:rsid w:val="00326C99"/>
    <w:rsid w:val="007238DF"/>
    <w:rsid w:val="009974F0"/>
    <w:rsid w:val="00B716F1"/>
    <w:rsid w:val="00B9550B"/>
    <w:rsid w:val="00C578DD"/>
    <w:rsid w:val="00CF07F0"/>
    <w:rsid w:val="00DD43FE"/>
    <w:rsid w:val="00F63802"/>
    <w:rsid w:val="00F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Бухгалтерия</cp:lastModifiedBy>
  <cp:revision>7</cp:revision>
  <dcterms:created xsi:type="dcterms:W3CDTF">2015-09-06T09:02:00Z</dcterms:created>
  <dcterms:modified xsi:type="dcterms:W3CDTF">2015-09-07T11:52:00Z</dcterms:modified>
</cp:coreProperties>
</file>