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C8" w:rsidRDefault="00B86AC8" w:rsidP="00B86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состояния здоровья дошкольников</w:t>
      </w:r>
    </w:p>
    <w:p w:rsidR="00B86AC8" w:rsidRDefault="00B86AC8" w:rsidP="00B86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реализации оздоровительной программы </w:t>
      </w:r>
    </w:p>
    <w:p w:rsidR="00B86AC8" w:rsidRPr="00B86AC8" w:rsidRDefault="00B86AC8" w:rsidP="00B86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«Во имя здоровья»</w:t>
      </w:r>
    </w:p>
    <w:p w:rsidR="00B86AC8" w:rsidRDefault="00B86AC8" w:rsidP="00B8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физического и психического здоровья ребенка – основная задача программы воспитания детей в детском саду.</w:t>
      </w:r>
    </w:p>
    <w:p w:rsidR="00B86AC8" w:rsidRDefault="00B86AC8" w:rsidP="00B8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в воспитании здорового ребенка уделяется развитию двигательной активности. </w:t>
      </w:r>
    </w:p>
    <w:p w:rsidR="00B86AC8" w:rsidRDefault="00B86AC8" w:rsidP="00B8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программного материала осуществляется руководителем по физическому воспитанию с учетом возрастных особенностей детей:</w:t>
      </w:r>
    </w:p>
    <w:p w:rsidR="00B86AC8" w:rsidRDefault="00B86AC8" w:rsidP="00B8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малышам занятия должны доставлять удовольствие,                                                              </w:t>
      </w:r>
    </w:p>
    <w:p w:rsidR="00B86AC8" w:rsidRDefault="00B86AC8" w:rsidP="00B8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среднем возрасте – развивать физические качества,                                                      </w:t>
      </w:r>
    </w:p>
    <w:p w:rsidR="00B86AC8" w:rsidRDefault="00B86AC8" w:rsidP="00B8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старшем возрасте – сформировать потребность в движении, развивать двигательные  способности и творческую самостоятельность детей.</w:t>
      </w:r>
    </w:p>
    <w:p w:rsidR="00B86AC8" w:rsidRDefault="00B86AC8" w:rsidP="00B8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AC8" w:rsidRDefault="00B86AC8" w:rsidP="00B8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 использует на занятиях различные варианты подвижных игр: сюжетные, со спортивными элементами, игры-забавы, круговые тренировки, занятия на тренажерах и др.  В план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включены   спортивные мероприятия    и праздники с участием родителей, эстафеты и соревнования, утренняя гимнастика на свежем воздухе (с июня по сентябрь) и с музыкальным сопровождением (с сентября по июнь).</w:t>
      </w:r>
    </w:p>
    <w:p w:rsidR="00B86AC8" w:rsidRDefault="00B86AC8" w:rsidP="00B8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AC8" w:rsidRDefault="00B86AC8" w:rsidP="00B8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оздоровительной работы определяется на основе мониторинга физического развития каждого ребенка.</w:t>
      </w:r>
    </w:p>
    <w:p w:rsidR="00B86AC8" w:rsidRDefault="00B86AC8" w:rsidP="00B8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Диагностика показывает  тесную взаимосвязь антропометрических данных и физических двигательных навыков дошкольников. Так, дети, имеющие дефицит мышечной массы, имеют сравнительно низкие показатели в таких видах движения, как метание и прыжки в длину. Дети же с избыточным весом показывают низкий уровень выносливости в беге, равновесии и лазании.</w:t>
      </w:r>
    </w:p>
    <w:p w:rsidR="00B86AC8" w:rsidRDefault="00B86AC8" w:rsidP="00B86AC8">
      <w:pPr>
        <w:spacing w:before="30"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</w:rPr>
      </w:pPr>
    </w:p>
    <w:p w:rsidR="00B86AC8" w:rsidRDefault="00B86AC8" w:rsidP="00B86AC8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Оздоровительные мероприятия</w:t>
      </w:r>
    </w:p>
    <w:p w:rsidR="00B86AC8" w:rsidRDefault="00B86AC8" w:rsidP="00B86AC8">
      <w:pPr>
        <w:spacing w:before="3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3"/>
        <w:gridCol w:w="6993"/>
      </w:tblGrid>
      <w:tr w:rsidR="00B86AC8" w:rsidTr="00B86AC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</w:tr>
      <w:tr w:rsidR="00B86AC8" w:rsidTr="00B86AC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оксалиновая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мазь для вновь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дибазол (10 дней)</w:t>
            </w:r>
          </w:p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поливитамины.</w:t>
            </w:r>
          </w:p>
        </w:tc>
      </w:tr>
      <w:tr w:rsidR="00B86AC8" w:rsidTr="00B86AC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закаливание</w:t>
            </w:r>
          </w:p>
          <w:p w:rsidR="00B86AC8" w:rsidRDefault="00B8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поливитамины                     </w:t>
            </w:r>
          </w:p>
        </w:tc>
      </w:tr>
      <w:tr w:rsidR="00B86AC8" w:rsidTr="00B86AC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закаливание</w:t>
            </w:r>
          </w:p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поливитамины</w:t>
            </w:r>
          </w:p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-дибазол (10 дней)</w:t>
            </w:r>
          </w:p>
        </w:tc>
      </w:tr>
      <w:tr w:rsidR="00B86AC8" w:rsidTr="00B86AC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оксалиновая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мазь               </w:t>
            </w:r>
          </w:p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поливитамины </w:t>
            </w:r>
          </w:p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закаливание</w:t>
            </w:r>
          </w:p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активных зон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точечный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86AC8" w:rsidTr="00B86AC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оксалиновая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мазь</w:t>
            </w:r>
          </w:p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-поливитамины</w:t>
            </w:r>
          </w:p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-закаливание</w:t>
            </w:r>
          </w:p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точечный массаж                             </w:t>
            </w:r>
          </w:p>
        </w:tc>
      </w:tr>
      <w:tr w:rsidR="00B86AC8" w:rsidTr="00B86AC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закаливание</w:t>
            </w:r>
          </w:p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поливитамины</w:t>
            </w:r>
          </w:p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дибазол (10 дней)</w:t>
            </w:r>
          </w:p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точечный массаж         </w:t>
            </w:r>
          </w:p>
        </w:tc>
      </w:tr>
      <w:tr w:rsidR="00B86AC8" w:rsidTr="00B86AC8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закаливание</w:t>
            </w:r>
          </w:p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поливитамины</w:t>
            </w:r>
          </w:p>
        </w:tc>
      </w:tr>
      <w:tr w:rsidR="00B86AC8" w:rsidTr="00B86AC8">
        <w:trPr>
          <w:trHeight w:val="56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закаливание</w:t>
            </w:r>
          </w:p>
          <w:p w:rsidR="00B86AC8" w:rsidRDefault="00B86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поливитамины</w:t>
            </w:r>
          </w:p>
        </w:tc>
      </w:tr>
    </w:tbl>
    <w:p w:rsidR="00B86AC8" w:rsidRDefault="00B86AC8" w:rsidP="004631AD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AC8" w:rsidRDefault="00B86AC8" w:rsidP="004631AD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Мероприятия для профилактики гриппа</w:t>
      </w:r>
    </w:p>
    <w:p w:rsidR="00B86AC8" w:rsidRDefault="00B86AC8" w:rsidP="004631AD">
      <w:pPr>
        <w:spacing w:before="3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6099"/>
      </w:tblGrid>
      <w:tr w:rsidR="00B86AC8" w:rsidTr="00B86AC8">
        <w:trPr>
          <w:trHeight w:val="3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Кратность</w:t>
            </w:r>
          </w:p>
        </w:tc>
      </w:tr>
      <w:tr w:rsidR="00B86AC8" w:rsidTr="00B86AC8">
        <w:trPr>
          <w:trHeight w:val="3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Витамин  «С»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B86AC8" w:rsidTr="00B86AC8">
        <w:trPr>
          <w:trHeight w:val="3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        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B86AC8" w:rsidTr="00B86AC8">
        <w:trPr>
          <w:trHeight w:val="3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Фитанцидотерапия</w:t>
            </w:r>
            <w:proofErr w:type="spellEnd"/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зимний период</w:t>
            </w:r>
          </w:p>
        </w:tc>
      </w:tr>
      <w:tr w:rsidR="00B86AC8" w:rsidTr="00B86AC8">
        <w:trPr>
          <w:trHeight w:val="5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Оксалиновая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мазь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numPr>
                <w:ilvl w:val="0"/>
                <w:numId w:val="1"/>
              </w:numPr>
              <w:spacing w:before="30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вновь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сентябрь, октябрь</w:t>
            </w:r>
          </w:p>
          <w:p w:rsidR="00B86AC8" w:rsidRDefault="00B86AC8" w:rsidP="004631AD">
            <w:pPr>
              <w:numPr>
                <w:ilvl w:val="0"/>
                <w:numId w:val="1"/>
              </w:numPr>
              <w:spacing w:before="30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заболеваемости ОРВИ и гриппа – всем детям</w:t>
            </w:r>
          </w:p>
        </w:tc>
      </w:tr>
      <w:tr w:rsidR="00B86AC8" w:rsidTr="00B86AC8">
        <w:trPr>
          <w:trHeight w:val="9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Дибазол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(10 дней)</w:t>
            </w:r>
          </w:p>
          <w:p w:rsidR="00B86AC8" w:rsidRDefault="00B86AC8" w:rsidP="004631A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(10 дней)</w:t>
            </w:r>
          </w:p>
          <w:p w:rsidR="00B86AC8" w:rsidRDefault="00B86AC8" w:rsidP="004631A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(10 дней)</w:t>
            </w:r>
          </w:p>
        </w:tc>
      </w:tr>
      <w:tr w:rsidR="00B86AC8" w:rsidTr="00B86AC8">
        <w:trPr>
          <w:trHeight w:val="3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Прививки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</w:tr>
    </w:tbl>
    <w:p w:rsidR="00AC0C72" w:rsidRDefault="00B86AC8" w:rsidP="004631A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</w:t>
      </w:r>
    </w:p>
    <w:p w:rsidR="00A51894" w:rsidRPr="00A51894" w:rsidRDefault="00B86AC8" w:rsidP="004631AD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Охрана жизни и здоровья детей</w:t>
      </w:r>
    </w:p>
    <w:tbl>
      <w:tblPr>
        <w:tblpPr w:leftFromText="180" w:rightFromText="180" w:bottomFromText="200" w:vertAnchor="text" w:horzAnchor="margin" w:tblpXSpec="center" w:tblpY="188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134"/>
        <w:gridCol w:w="1275"/>
        <w:gridCol w:w="993"/>
        <w:gridCol w:w="1134"/>
        <w:gridCol w:w="1134"/>
      </w:tblGrid>
      <w:tr w:rsidR="00BB18C3" w:rsidTr="00BB18C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C3" w:rsidRDefault="00BB18C3" w:rsidP="00E4341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здоровья</w:t>
            </w:r>
          </w:p>
          <w:p w:rsidR="00BB18C3" w:rsidRDefault="00BB18C3" w:rsidP="00E4341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7805BD" w:rsidP="00E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E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486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80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E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80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18C3" w:rsidTr="00BB18C3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8C3" w:rsidRDefault="00BB18C3" w:rsidP="00BB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Pr="00AC0C72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7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детей,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Pr="00AC0C72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7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Pr="00AC0C72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7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детей, 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Pr="00AC0C72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7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Pr="00AC0C72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7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детей,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Pr="00AC0C72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7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%</w:t>
            </w:r>
          </w:p>
        </w:tc>
      </w:tr>
      <w:tr w:rsidR="00BB18C3" w:rsidTr="00BB18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C3" w:rsidRDefault="00BB18C3" w:rsidP="00BB18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17,77%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486112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486112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BB18C3" w:rsidTr="00BB18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C3" w:rsidRDefault="00BB18C3" w:rsidP="00BB18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486112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486112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B18C3" w:rsidTr="00BB18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C3" w:rsidRDefault="00BB18C3" w:rsidP="00BB18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486112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486112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B18C3" w:rsidTr="00BB18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C3" w:rsidRDefault="00BB18C3" w:rsidP="00BB18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486112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8C3" w:rsidTr="00BB18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C3" w:rsidRDefault="00BB18C3" w:rsidP="00BB18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486112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BB18C3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486112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8C3" w:rsidRDefault="00486112" w:rsidP="00B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153B2D" w:rsidRDefault="00153B2D" w:rsidP="004631A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43416" w:rsidRDefault="00E43416" w:rsidP="004631A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43416" w:rsidRDefault="00E43416" w:rsidP="004631A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43416" w:rsidRDefault="00E43416" w:rsidP="004631A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43416" w:rsidRDefault="00E43416" w:rsidP="004631A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43416" w:rsidRDefault="00E43416" w:rsidP="004631A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43416" w:rsidRDefault="00E43416" w:rsidP="004631A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43416" w:rsidRDefault="00E43416" w:rsidP="004631A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43416" w:rsidRDefault="00E43416" w:rsidP="004631A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631AD" w:rsidRDefault="004631AD" w:rsidP="004631A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6AC8" w:rsidRDefault="00B86AC8" w:rsidP="004631A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Физическое развитие детей</w:t>
      </w:r>
    </w:p>
    <w:p w:rsidR="00B86AC8" w:rsidRDefault="00B86AC8" w:rsidP="004631AD">
      <w:pPr>
        <w:spacing w:after="0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-35"/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80"/>
        <w:gridCol w:w="993"/>
        <w:gridCol w:w="1134"/>
        <w:gridCol w:w="1134"/>
        <w:gridCol w:w="851"/>
        <w:gridCol w:w="992"/>
        <w:gridCol w:w="992"/>
      </w:tblGrid>
      <w:tr w:rsidR="009337F3" w:rsidRPr="009337F3" w:rsidTr="009337F3">
        <w:trPr>
          <w:cantSplit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F3" w:rsidRPr="009337F3" w:rsidRDefault="009337F3" w:rsidP="009337F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7805BD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337F3" w:rsidRPr="009337F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7805BD" w:rsidP="00933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337F3" w:rsidRPr="009337F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337F3" w:rsidRPr="009337F3" w:rsidTr="009337F3">
        <w:trPr>
          <w:cantSplit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F3" w:rsidRPr="009337F3" w:rsidRDefault="009337F3" w:rsidP="009337F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337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337F3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F3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F3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7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337F3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9337F3" w:rsidRPr="009337F3" w:rsidTr="009337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337F3">
              <w:rPr>
                <w:rFonts w:ascii="Times New Roman" w:hAnsi="Times New Roman" w:cs="Times New Roman"/>
                <w:sz w:val="24"/>
                <w:szCs w:val="24"/>
              </w:rPr>
              <w:t>Нормальн</w:t>
            </w:r>
            <w:proofErr w:type="spellEnd"/>
            <w:r w:rsidRPr="00933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39/87%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222/83%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261/83%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7552FC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7552FC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96%</w:t>
            </w:r>
          </w:p>
        </w:tc>
      </w:tr>
      <w:tr w:rsidR="009337F3" w:rsidRPr="009337F3" w:rsidTr="009337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337F3">
              <w:rPr>
                <w:rFonts w:ascii="Times New Roman" w:hAnsi="Times New Roman" w:cs="Times New Roman"/>
                <w:sz w:val="24"/>
                <w:szCs w:val="24"/>
              </w:rPr>
              <w:t>Деф</w:t>
            </w:r>
            <w:proofErr w:type="spellEnd"/>
            <w:r w:rsidRPr="009337F3">
              <w:rPr>
                <w:rFonts w:ascii="Times New Roman" w:hAnsi="Times New Roman" w:cs="Times New Roman"/>
                <w:sz w:val="24"/>
                <w:szCs w:val="24"/>
              </w:rPr>
              <w:t xml:space="preserve">. м. т.  </w:t>
            </w:r>
            <w:r w:rsidRPr="00933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37F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7552FC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7552FC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7552FC" w:rsidP="007552FC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1,3%</w:t>
            </w:r>
          </w:p>
        </w:tc>
      </w:tr>
      <w:tr w:rsidR="009337F3" w:rsidRPr="009337F3" w:rsidTr="009337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337F3">
              <w:rPr>
                <w:rFonts w:ascii="Times New Roman" w:hAnsi="Times New Roman" w:cs="Times New Roman"/>
                <w:sz w:val="24"/>
                <w:szCs w:val="24"/>
              </w:rPr>
              <w:t>Деф</w:t>
            </w:r>
            <w:proofErr w:type="spellEnd"/>
            <w:r w:rsidRPr="009337F3">
              <w:rPr>
                <w:rFonts w:ascii="Times New Roman" w:hAnsi="Times New Roman" w:cs="Times New Roman"/>
                <w:sz w:val="24"/>
                <w:szCs w:val="24"/>
              </w:rPr>
              <w:t xml:space="preserve">. м.т. </w:t>
            </w:r>
            <w:r w:rsidRPr="00933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37F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7552FC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7552FC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0,3%</w:t>
            </w:r>
          </w:p>
        </w:tc>
      </w:tr>
      <w:tr w:rsidR="009337F3" w:rsidRPr="009337F3" w:rsidTr="009337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hAnsi="Times New Roman" w:cs="Times New Roman"/>
                <w:sz w:val="24"/>
                <w:szCs w:val="24"/>
              </w:rPr>
              <w:t xml:space="preserve">Избыток массы </w:t>
            </w:r>
            <w:proofErr w:type="gramStart"/>
            <w:r w:rsidRPr="00933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9337F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7552FC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7552FC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</w:t>
            </w:r>
            <w:r w:rsidR="009337F3"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9337F3" w:rsidRPr="009337F3" w:rsidTr="009337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hAnsi="Times New Roman" w:cs="Times New Roman"/>
                <w:sz w:val="24"/>
                <w:szCs w:val="24"/>
              </w:rPr>
              <w:t>Низкий рост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7552FC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7552FC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0,3%</w:t>
            </w:r>
          </w:p>
        </w:tc>
      </w:tr>
      <w:tr w:rsidR="009337F3" w:rsidRPr="009337F3" w:rsidTr="009337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hAnsi="Times New Roman" w:cs="Times New Roman"/>
                <w:sz w:val="24"/>
                <w:szCs w:val="24"/>
              </w:rPr>
              <w:t>Высокий рост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9337F3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33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7552FC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3" w:rsidRPr="009337F3" w:rsidRDefault="007552FC" w:rsidP="009337F3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1,3%</w:t>
            </w:r>
          </w:p>
        </w:tc>
      </w:tr>
    </w:tbl>
    <w:p w:rsidR="00B86AC8" w:rsidRDefault="00B86AC8" w:rsidP="004631A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43416" w:rsidRDefault="00E43416" w:rsidP="004631A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86AC8" w:rsidRDefault="00B86AC8" w:rsidP="004631A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Число детей с I группой здоровья</w:t>
      </w:r>
      <w:r w:rsidR="007552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остаётся на том же уровне</w:t>
      </w:r>
      <w:r w:rsidR="007805BD">
        <w:rPr>
          <w:rFonts w:ascii="Times New Roman" w:eastAsia="SimSun" w:hAnsi="Times New Roman" w:cs="Times New Roman"/>
          <w:sz w:val="24"/>
          <w:szCs w:val="24"/>
          <w:lang w:eastAsia="zh-CN"/>
        </w:rPr>
        <w:t>: 2019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445A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46 человек, </w:t>
      </w:r>
      <w:r w:rsidR="007805BD">
        <w:rPr>
          <w:rFonts w:ascii="Times New Roman" w:eastAsia="SimSun" w:hAnsi="Times New Roman" w:cs="Times New Roman"/>
          <w:sz w:val="24"/>
          <w:szCs w:val="24"/>
          <w:lang w:eastAsia="zh-CN"/>
        </w:rPr>
        <w:t>2020</w:t>
      </w:r>
      <w:r w:rsidR="007552FC">
        <w:rPr>
          <w:rFonts w:ascii="Times New Roman" w:eastAsia="SimSun" w:hAnsi="Times New Roman" w:cs="Times New Roman"/>
          <w:sz w:val="24"/>
          <w:szCs w:val="24"/>
          <w:lang w:eastAsia="zh-CN"/>
        </w:rPr>
        <w:t>г. – 56</w:t>
      </w:r>
      <w:r w:rsidR="007805B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детей, 2021</w:t>
      </w:r>
      <w:r w:rsidR="00A719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77 человек</w:t>
      </w:r>
      <w:r w:rsidR="007805BD">
        <w:rPr>
          <w:rFonts w:ascii="Times New Roman" w:eastAsia="SimSun" w:hAnsi="Times New Roman" w:cs="Times New Roman"/>
          <w:sz w:val="24"/>
          <w:szCs w:val="24"/>
          <w:lang w:eastAsia="zh-CN"/>
        </w:rPr>
        <w:t>, 2022</w:t>
      </w:r>
      <w:r w:rsidR="007552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 – 75 человек.</w:t>
      </w:r>
    </w:p>
    <w:p w:rsidR="007552FC" w:rsidRDefault="008445A4" w:rsidP="004631A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К</w:t>
      </w:r>
      <w:r w:rsidR="00B86AC8">
        <w:rPr>
          <w:rFonts w:ascii="Times New Roman" w:eastAsia="SimSun" w:hAnsi="Times New Roman" w:cs="Times New Roman"/>
          <w:sz w:val="24"/>
          <w:szCs w:val="24"/>
          <w:lang w:eastAsia="zh-CN"/>
        </w:rPr>
        <w:t>оличество детей с норма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льным физическим развитием</w:t>
      </w:r>
      <w:r w:rsidR="007552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увеличивается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</w:p>
    <w:p w:rsidR="00B86AC8" w:rsidRDefault="007805BD" w:rsidP="004631A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2020</w:t>
      </w:r>
      <w:r w:rsidR="00E4341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– 80%, 2022</w:t>
      </w:r>
      <w:r w:rsidR="008445A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г. </w:t>
      </w:r>
      <w:r w:rsidR="00A719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-80%</w:t>
      </w:r>
      <w:r w:rsidR="008445A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 2022</w:t>
      </w:r>
      <w:r w:rsidR="007552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 – 96%</w:t>
      </w:r>
      <w:r w:rsidR="00B86AC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:rsidR="00B86AC8" w:rsidRDefault="00B86AC8" w:rsidP="004631A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Процент детей с дефицитом мас</w:t>
      </w:r>
      <w:r w:rsidR="00A7193F">
        <w:rPr>
          <w:rFonts w:ascii="Times New Roman" w:eastAsia="SimSun" w:hAnsi="Times New Roman" w:cs="Times New Roman"/>
          <w:sz w:val="24"/>
          <w:szCs w:val="24"/>
          <w:lang w:eastAsia="zh-CN"/>
        </w:rPr>
        <w:t>сы I степени снижается</w:t>
      </w:r>
      <w:r w:rsidR="007805BD">
        <w:rPr>
          <w:rFonts w:ascii="Times New Roman" w:eastAsia="SimSun" w:hAnsi="Times New Roman" w:cs="Times New Roman"/>
          <w:sz w:val="24"/>
          <w:szCs w:val="24"/>
          <w:lang w:eastAsia="zh-CN"/>
        </w:rPr>
        <w:t>: 2019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г. – 12 </w:t>
      </w:r>
      <w:r w:rsidR="008445A4">
        <w:rPr>
          <w:rFonts w:ascii="Times New Roman" w:eastAsia="SimSun" w:hAnsi="Times New Roman" w:cs="Times New Roman"/>
          <w:sz w:val="24"/>
          <w:szCs w:val="24"/>
          <w:lang w:eastAsia="zh-CN"/>
        </w:rPr>
        <w:t>чел. – 3,6%, 2</w:t>
      </w:r>
      <w:r w:rsidR="007805BD">
        <w:rPr>
          <w:rFonts w:ascii="Times New Roman" w:eastAsia="SimSun" w:hAnsi="Times New Roman" w:cs="Times New Roman"/>
          <w:sz w:val="24"/>
          <w:szCs w:val="24"/>
          <w:lang w:eastAsia="zh-CN"/>
        </w:rPr>
        <w:t>020г. – 20 чел – 6%; 2021</w:t>
      </w:r>
      <w:r w:rsidR="00A7193F">
        <w:rPr>
          <w:rFonts w:ascii="Times New Roman" w:eastAsia="SimSun" w:hAnsi="Times New Roman" w:cs="Times New Roman"/>
          <w:sz w:val="24"/>
          <w:szCs w:val="24"/>
          <w:lang w:eastAsia="zh-CN"/>
        </w:rPr>
        <w:t>г. – 11чел – 3,3</w:t>
      </w:r>
      <w:r w:rsidR="008445A4">
        <w:rPr>
          <w:rFonts w:ascii="Times New Roman" w:eastAsia="SimSun" w:hAnsi="Times New Roman" w:cs="Times New Roman"/>
          <w:sz w:val="24"/>
          <w:szCs w:val="24"/>
          <w:lang w:eastAsia="zh-CN"/>
        </w:rPr>
        <w:t>%</w:t>
      </w:r>
      <w:r w:rsidR="007805BD">
        <w:rPr>
          <w:rFonts w:ascii="Times New Roman" w:eastAsia="SimSun" w:hAnsi="Times New Roman" w:cs="Times New Roman"/>
          <w:sz w:val="24"/>
          <w:szCs w:val="24"/>
          <w:lang w:eastAsia="zh-CN"/>
        </w:rPr>
        <w:t>, 2022</w:t>
      </w:r>
      <w:r w:rsidR="007552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 – 1,3%</w:t>
      </w:r>
    </w:p>
    <w:p w:rsidR="00B86AC8" w:rsidRDefault="00B86AC8" w:rsidP="004631A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Процент детей с дефицитом массы I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="00A719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степени: </w:t>
      </w:r>
      <w:r w:rsidR="007805BD">
        <w:rPr>
          <w:rFonts w:ascii="Times New Roman" w:eastAsia="SimSun" w:hAnsi="Times New Roman" w:cs="Times New Roman"/>
          <w:sz w:val="24"/>
          <w:szCs w:val="24"/>
          <w:lang w:eastAsia="zh-CN"/>
        </w:rPr>
        <w:t>2020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г. –</w:t>
      </w:r>
      <w:r w:rsidR="008445A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4 чел. –1</w:t>
      </w:r>
      <w:r w:rsidR="008445A4">
        <w:rPr>
          <w:rFonts w:ascii="Times New Roman" w:eastAsia="SimSun" w:hAnsi="Times New Roman" w:cs="Times New Roman"/>
          <w:sz w:val="24"/>
          <w:szCs w:val="24"/>
          <w:lang w:eastAsia="zh-CN"/>
        </w:rPr>
        <w:t>, 2</w:t>
      </w:r>
      <w:r w:rsidR="007805BD">
        <w:rPr>
          <w:rFonts w:ascii="Times New Roman" w:eastAsia="SimSun" w:hAnsi="Times New Roman" w:cs="Times New Roman"/>
          <w:sz w:val="24"/>
          <w:szCs w:val="24"/>
          <w:lang w:eastAsia="zh-CN"/>
        </w:rPr>
        <w:t>%; 2021</w:t>
      </w:r>
      <w:r w:rsidR="00A719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– 1чел.- 0,3%</w:t>
      </w:r>
      <w:r w:rsidR="007805BD">
        <w:rPr>
          <w:rFonts w:ascii="Times New Roman" w:eastAsia="SimSun" w:hAnsi="Times New Roman" w:cs="Times New Roman"/>
          <w:sz w:val="24"/>
          <w:szCs w:val="24"/>
          <w:lang w:eastAsia="zh-CN"/>
        </w:rPr>
        <w:t>; 2022</w:t>
      </w:r>
      <w:r w:rsidR="007552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 – 0,3 %</w:t>
      </w:r>
    </w:p>
    <w:p w:rsidR="00B86AC8" w:rsidRDefault="00B86AC8" w:rsidP="004631A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Процент детей с избытком массы тела ма</w:t>
      </w:r>
      <w:r w:rsidR="007552FC">
        <w:rPr>
          <w:rFonts w:ascii="Times New Roman" w:eastAsia="SimSun" w:hAnsi="Times New Roman" w:cs="Times New Roman"/>
          <w:sz w:val="24"/>
          <w:szCs w:val="24"/>
          <w:lang w:eastAsia="zh-CN"/>
        </w:rPr>
        <w:t>ссы I  степени уменьшается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="007805BD">
        <w:rPr>
          <w:rFonts w:ascii="Times New Roman" w:eastAsia="SimSun" w:hAnsi="Times New Roman" w:cs="Times New Roman"/>
          <w:sz w:val="24"/>
          <w:szCs w:val="24"/>
          <w:lang w:eastAsia="zh-CN"/>
        </w:rPr>
        <w:t>2020</w:t>
      </w:r>
      <w:r w:rsidR="008445A4">
        <w:rPr>
          <w:rFonts w:ascii="Times New Roman" w:eastAsia="SimSun" w:hAnsi="Times New Roman" w:cs="Times New Roman"/>
          <w:sz w:val="24"/>
          <w:szCs w:val="24"/>
          <w:lang w:eastAsia="zh-CN"/>
        </w:rPr>
        <w:t>г. -  34 чел. – 10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%</w:t>
      </w:r>
      <w:r w:rsidR="007805BD">
        <w:rPr>
          <w:rFonts w:ascii="Times New Roman" w:eastAsia="SimSun" w:hAnsi="Times New Roman" w:cs="Times New Roman"/>
          <w:sz w:val="24"/>
          <w:szCs w:val="24"/>
          <w:lang w:eastAsia="zh-CN"/>
        </w:rPr>
        <w:t>, 2021</w:t>
      </w:r>
      <w:r w:rsidR="00A719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F51AE">
        <w:rPr>
          <w:rFonts w:ascii="Times New Roman" w:eastAsia="SimSun" w:hAnsi="Times New Roman" w:cs="Times New Roman"/>
          <w:sz w:val="24"/>
          <w:szCs w:val="24"/>
          <w:lang w:eastAsia="zh-CN"/>
        </w:rPr>
        <w:t>–</w:t>
      </w:r>
      <w:r w:rsidR="00A719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40</w:t>
      </w:r>
      <w:r w:rsidR="00AF51A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445A4">
        <w:rPr>
          <w:rFonts w:ascii="Times New Roman" w:eastAsia="SimSun" w:hAnsi="Times New Roman" w:cs="Times New Roman"/>
          <w:sz w:val="24"/>
          <w:szCs w:val="24"/>
          <w:lang w:eastAsia="zh-CN"/>
        </w:rPr>
        <w:t>чел</w:t>
      </w:r>
      <w:r w:rsidR="00AF51AE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8445A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11.1%</w:t>
      </w:r>
      <w:r w:rsidR="007805BD">
        <w:rPr>
          <w:rFonts w:ascii="Times New Roman" w:eastAsia="SimSun" w:hAnsi="Times New Roman" w:cs="Times New Roman"/>
          <w:sz w:val="24"/>
          <w:szCs w:val="24"/>
          <w:lang w:eastAsia="zh-CN"/>
        </w:rPr>
        <w:t>; 2022</w:t>
      </w:r>
      <w:r w:rsidR="007552FC">
        <w:rPr>
          <w:rFonts w:ascii="Times New Roman" w:eastAsia="SimSun" w:hAnsi="Times New Roman" w:cs="Times New Roman"/>
          <w:sz w:val="24"/>
          <w:szCs w:val="24"/>
          <w:lang w:eastAsia="zh-CN"/>
        </w:rPr>
        <w:t>год – 2,9%</w:t>
      </w:r>
    </w:p>
    <w:p w:rsidR="00A51894" w:rsidRDefault="00B86AC8" w:rsidP="00463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86AC8" w:rsidRDefault="00A51894" w:rsidP="004631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6AC8">
        <w:rPr>
          <w:rFonts w:ascii="Times New Roman" w:hAnsi="Times New Roman" w:cs="Times New Roman"/>
          <w:sz w:val="24"/>
          <w:szCs w:val="24"/>
        </w:rPr>
        <w:t xml:space="preserve"> Большая роль в пропаганде физкультуры и спорта отводится </w:t>
      </w:r>
      <w:r w:rsidR="00B86AC8">
        <w:rPr>
          <w:rFonts w:ascii="Times New Roman" w:hAnsi="Times New Roman" w:cs="Times New Roman"/>
          <w:b/>
          <w:bCs/>
          <w:sz w:val="24"/>
          <w:szCs w:val="24"/>
        </w:rPr>
        <w:t>работе с родителями</w:t>
      </w:r>
      <w:r w:rsidR="00B86AC8">
        <w:rPr>
          <w:rFonts w:ascii="Times New Roman" w:hAnsi="Times New Roman" w:cs="Times New Roman"/>
          <w:sz w:val="24"/>
          <w:szCs w:val="24"/>
        </w:rPr>
        <w:t xml:space="preserve">. Проведение родительских собраний, вовлечение родителей в спортивно-оздоровительную работу детского сада стало традицией: досуги и развлечения, недели здоровья. </w:t>
      </w:r>
    </w:p>
    <w:p w:rsidR="00B86AC8" w:rsidRDefault="00B86AC8" w:rsidP="004631A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86AC8" w:rsidRDefault="00B86AC8" w:rsidP="004631AD">
      <w:pPr>
        <w:spacing w:before="30"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Анализ заболеваемости детского сада</w:t>
      </w:r>
    </w:p>
    <w:p w:rsidR="00B86AC8" w:rsidRDefault="00B86AC8" w:rsidP="004631AD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</w:p>
    <w:p w:rsidR="00B86AC8" w:rsidRDefault="007805BD" w:rsidP="004631A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Общая заболеваемость в 2022</w:t>
      </w:r>
      <w:r w:rsidR="00AF51A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году </w:t>
      </w:r>
      <w:r w:rsidR="007552FC" w:rsidRPr="007552FC">
        <w:rPr>
          <w:rFonts w:ascii="Times New Roman" w:eastAsia="SimSun" w:hAnsi="Times New Roman" w:cs="Times New Roman"/>
          <w:sz w:val="24"/>
          <w:szCs w:val="24"/>
          <w:lang w:eastAsia="zh-CN"/>
        </w:rPr>
        <w:t>составляет 829</w:t>
      </w:r>
      <w:r w:rsidR="00B86AC8" w:rsidRPr="007552F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случаев.</w:t>
      </w:r>
      <w:r w:rsidR="00B86AC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B86AC8" w:rsidRDefault="00B86AC8" w:rsidP="004631A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Уровень </w:t>
      </w:r>
      <w:r w:rsidR="00AF51AE">
        <w:rPr>
          <w:rFonts w:ascii="Times New Roman" w:eastAsia="SimSun" w:hAnsi="Times New Roman" w:cs="Times New Roman"/>
          <w:sz w:val="24"/>
          <w:szCs w:val="24"/>
          <w:lang w:eastAsia="zh-CN"/>
        </w:rPr>
        <w:t>инфекци</w:t>
      </w:r>
      <w:r w:rsidR="00A33065">
        <w:rPr>
          <w:rFonts w:ascii="Times New Roman" w:eastAsia="SimSun" w:hAnsi="Times New Roman" w:cs="Times New Roman"/>
          <w:sz w:val="24"/>
          <w:szCs w:val="24"/>
          <w:lang w:eastAsia="zh-CN"/>
        </w:rPr>
        <w:t>онной заболеваемости повысился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B86AC8" w:rsidRDefault="007805BD" w:rsidP="00463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2020</w:t>
      </w:r>
      <w:r w:rsidR="00A5189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году </w:t>
      </w:r>
      <w:r w:rsidR="00AF51AE">
        <w:rPr>
          <w:rFonts w:ascii="Times New Roman" w:eastAsia="SimSun" w:hAnsi="Times New Roman" w:cs="Times New Roman"/>
          <w:sz w:val="24"/>
          <w:szCs w:val="24"/>
          <w:lang w:eastAsia="zh-CN"/>
        </w:rPr>
        <w:t>–</w:t>
      </w:r>
      <w:r w:rsidR="00A5189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F51AE">
        <w:rPr>
          <w:rFonts w:ascii="Times New Roman" w:eastAsia="SimSun" w:hAnsi="Times New Roman" w:cs="Times New Roman"/>
          <w:sz w:val="24"/>
          <w:szCs w:val="24"/>
          <w:lang w:eastAsia="zh-CN"/>
        </w:rPr>
        <w:t>27 случаев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 2021</w:t>
      </w:r>
      <w:r w:rsidR="00A5189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г. </w:t>
      </w:r>
      <w:r w:rsidR="008445A4">
        <w:rPr>
          <w:rFonts w:ascii="Times New Roman" w:eastAsia="SimSun" w:hAnsi="Times New Roman" w:cs="Times New Roman"/>
          <w:sz w:val="24"/>
          <w:szCs w:val="24"/>
          <w:lang w:eastAsia="zh-CN"/>
        </w:rPr>
        <w:t>–</w:t>
      </w:r>
      <w:r w:rsidR="00A5189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F51AE">
        <w:rPr>
          <w:rFonts w:ascii="Times New Roman" w:eastAsia="SimSun" w:hAnsi="Times New Roman" w:cs="Times New Roman"/>
          <w:sz w:val="24"/>
          <w:szCs w:val="24"/>
          <w:lang w:eastAsia="zh-CN"/>
        </w:rPr>
        <w:t>9</w:t>
      </w:r>
      <w:r w:rsidR="008445A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случаев,2022</w:t>
      </w:r>
      <w:r w:rsidR="004861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</w:t>
      </w:r>
      <w:r w:rsidR="00A33065">
        <w:rPr>
          <w:rFonts w:ascii="Times New Roman" w:eastAsia="SimSun" w:hAnsi="Times New Roman" w:cs="Times New Roman"/>
          <w:sz w:val="24"/>
          <w:szCs w:val="24"/>
          <w:lang w:eastAsia="zh-CN"/>
        </w:rPr>
        <w:t>–</w:t>
      </w:r>
      <w:r w:rsidR="004861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33065">
        <w:rPr>
          <w:rFonts w:ascii="Times New Roman" w:eastAsia="SimSun" w:hAnsi="Times New Roman" w:cs="Times New Roman"/>
          <w:sz w:val="24"/>
          <w:szCs w:val="24"/>
          <w:lang w:eastAsia="zh-CN"/>
        </w:rPr>
        <w:t>39 случаев.</w:t>
      </w:r>
    </w:p>
    <w:p w:rsidR="00B86AC8" w:rsidRDefault="00B86AC8" w:rsidP="004631A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Показатель – пропущено </w:t>
      </w:r>
      <w:r w:rsidR="00A33065">
        <w:rPr>
          <w:rFonts w:ascii="Times New Roman" w:eastAsia="SimSun" w:hAnsi="Times New Roman" w:cs="Times New Roman"/>
          <w:sz w:val="24"/>
          <w:szCs w:val="24"/>
          <w:lang w:eastAsia="zh-CN"/>
        </w:rPr>
        <w:t>1 ребенком по болезни увеличился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B86AC8" w:rsidRDefault="007805BD" w:rsidP="004631A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2020</w:t>
      </w:r>
      <w:r w:rsidR="00A5189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-   </w:t>
      </w:r>
      <w:r w:rsidR="00AF51AE">
        <w:rPr>
          <w:rFonts w:ascii="Times New Roman" w:eastAsia="SimSun" w:hAnsi="Times New Roman" w:cs="Times New Roman"/>
          <w:sz w:val="24"/>
          <w:szCs w:val="24"/>
          <w:lang w:eastAsia="zh-CN"/>
        </w:rPr>
        <w:t>12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, 2021</w:t>
      </w:r>
      <w:r w:rsidR="00A5189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</w:t>
      </w:r>
      <w:r w:rsidR="00AF51AE">
        <w:rPr>
          <w:rFonts w:ascii="Times New Roman" w:eastAsia="SimSun" w:hAnsi="Times New Roman" w:cs="Times New Roman"/>
          <w:sz w:val="24"/>
          <w:szCs w:val="24"/>
          <w:lang w:eastAsia="zh-CN"/>
        </w:rPr>
        <w:t>– 1,4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; 2022</w:t>
      </w:r>
      <w:r w:rsidR="004861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</w:t>
      </w:r>
      <w:r w:rsidR="00A33065">
        <w:rPr>
          <w:rFonts w:ascii="Times New Roman" w:eastAsia="SimSun" w:hAnsi="Times New Roman" w:cs="Times New Roman"/>
          <w:sz w:val="24"/>
          <w:szCs w:val="24"/>
          <w:lang w:eastAsia="zh-CN"/>
        </w:rPr>
        <w:t>–</w:t>
      </w:r>
      <w:r w:rsidR="004861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33065">
        <w:rPr>
          <w:rFonts w:ascii="Times New Roman" w:eastAsia="SimSun" w:hAnsi="Times New Roman" w:cs="Times New Roman"/>
          <w:sz w:val="24"/>
          <w:szCs w:val="24"/>
          <w:lang w:eastAsia="zh-CN"/>
        </w:rPr>
        <w:t>15,0</w:t>
      </w:r>
    </w:p>
    <w:p w:rsidR="00B86AC8" w:rsidRDefault="00B86AC8" w:rsidP="004631A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этом году индекс здоровья детей </w:t>
      </w:r>
      <w:r w:rsidR="007552FC" w:rsidRPr="00A33065">
        <w:rPr>
          <w:rFonts w:ascii="Times New Roman" w:eastAsia="SimSun" w:hAnsi="Times New Roman" w:cs="Times New Roman"/>
          <w:sz w:val="24"/>
          <w:szCs w:val="24"/>
          <w:lang w:eastAsia="zh-CN"/>
        </w:rPr>
        <w:t>повысился</w:t>
      </w:r>
      <w:r w:rsidRPr="00A33065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B86AC8" w:rsidRDefault="007805BD" w:rsidP="004631A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2020</w:t>
      </w:r>
      <w:r w:rsidR="00B86AC8">
        <w:rPr>
          <w:rFonts w:ascii="Times New Roman" w:eastAsia="SimSun" w:hAnsi="Times New Roman" w:cs="Times New Roman"/>
          <w:sz w:val="24"/>
          <w:szCs w:val="24"/>
          <w:lang w:eastAsia="zh-CN"/>
        </w:rPr>
        <w:t>г. – 23,4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 2021г. -  32.6;  2022</w:t>
      </w:r>
      <w:r w:rsidR="00AF51A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- </w:t>
      </w:r>
      <w:r w:rsidR="00A5189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552FC">
        <w:rPr>
          <w:rFonts w:ascii="Times New Roman" w:eastAsia="SimSun" w:hAnsi="Times New Roman" w:cs="Times New Roman"/>
          <w:sz w:val="24"/>
          <w:szCs w:val="24"/>
          <w:lang w:eastAsia="zh-CN"/>
        </w:rPr>
        <w:t>36,2</w:t>
      </w:r>
    </w:p>
    <w:p w:rsidR="00B86AC8" w:rsidRDefault="00B86AC8" w:rsidP="004631AD">
      <w:pPr>
        <w:spacing w:before="30"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2"/>
        <w:gridCol w:w="4557"/>
      </w:tblGrid>
      <w:tr w:rsidR="00B86AC8" w:rsidTr="00B86AC8">
        <w:trPr>
          <w:cantSplit/>
          <w:trHeight w:val="306"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Заболевания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Доля детей, %</w:t>
            </w:r>
          </w:p>
        </w:tc>
      </w:tr>
      <w:tr w:rsidR="00B86AC8" w:rsidTr="00B86AC8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C8" w:rsidRDefault="00B86AC8" w:rsidP="0046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7805BD" w:rsidP="0046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AF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6AC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86AC8" w:rsidTr="00B86AC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легочной системы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AC8" w:rsidTr="00B86AC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486112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 1,6%</w:t>
            </w:r>
          </w:p>
        </w:tc>
      </w:tr>
      <w:tr w:rsidR="00B86AC8" w:rsidTr="00B86AC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 опорно-двигательного аппарата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486112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4,2%</w:t>
            </w:r>
          </w:p>
        </w:tc>
      </w:tr>
      <w:tr w:rsidR="00B86AC8" w:rsidTr="00B86AC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Заболевания органов зрения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486112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F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7,1%</w:t>
            </w:r>
          </w:p>
        </w:tc>
      </w:tr>
      <w:tr w:rsidR="00B86AC8" w:rsidTr="00B86AC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Нефро-урологические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486112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F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5,5%</w:t>
            </w:r>
          </w:p>
        </w:tc>
      </w:tr>
      <w:tr w:rsidR="00B86AC8" w:rsidTr="00B86AC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Заболевания крови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AC8" w:rsidTr="00B86AC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 веса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AF51AE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17/ </w:t>
            </w:r>
            <w:r w:rsidR="00486112">
              <w:rPr>
                <w:rFonts w:ascii="Times New Roman" w:eastAsia="Times New Roman" w:hAnsi="Times New Roman" w:cs="Times New Roman"/>
                <w:sz w:val="24"/>
                <w:szCs w:val="24"/>
              </w:rPr>
              <w:t>5,5%</w:t>
            </w:r>
          </w:p>
        </w:tc>
      </w:tr>
      <w:tr w:rsidR="00B86AC8" w:rsidTr="00B86AC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Избыточный вес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AF51AE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</w:t>
            </w:r>
            <w:r w:rsidR="00486112"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86AC8" w:rsidTr="00B86AC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ЧБД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AF51AE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AC8" w:rsidTr="00B86AC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B86AC8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Неврологические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C8" w:rsidRDefault="00486112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6A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F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0,3%</w:t>
            </w:r>
          </w:p>
        </w:tc>
      </w:tr>
      <w:tr w:rsidR="00761544" w:rsidTr="00B86AC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44" w:rsidRDefault="00761544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Дефекты речи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544" w:rsidRDefault="00761544" w:rsidP="004631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130/42%</w:t>
            </w:r>
          </w:p>
        </w:tc>
      </w:tr>
    </w:tbl>
    <w:p w:rsidR="00B86AC8" w:rsidRDefault="00B86AC8" w:rsidP="00463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AC8" w:rsidRDefault="00B86AC8" w:rsidP="00463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адаптационной среды, соответствующей особенностям и потребностям развития детей – одна из основных задач дошкольного образования.</w:t>
      </w:r>
    </w:p>
    <w:p w:rsidR="00B86AC8" w:rsidRDefault="00B86AC8" w:rsidP="00463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отчетный период в ДОУ создана и поддерживается адаптивная педагогическая среда в единстве ее санитарно – гигиенических, психологических и дидактических компонентов, которая способствует в реализации задач ранней диагностики, профилактики и преодоления ситуаций, отягчающих адаптацию детей и родителей к условиям ДОУ.</w:t>
      </w:r>
    </w:p>
    <w:p w:rsidR="004631AD" w:rsidRDefault="004631AD" w:rsidP="00B86A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AC8" w:rsidRDefault="00B86AC8" w:rsidP="00B86A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Адаптация детей к условиям детского сада проходила в три этапа.</w:t>
      </w:r>
    </w:p>
    <w:p w:rsidR="00B86AC8" w:rsidRDefault="00B86AC8" w:rsidP="00B86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На первом этапе родители заполняли анкеты по определению готовности ребенка к поступлению в ДОУ, знакомились с групповыми помещениями и условиями пребывания детей в детском саду. В индивидуальных беседах </w:t>
      </w:r>
      <w:r>
        <w:rPr>
          <w:rFonts w:ascii="Times New Roman" w:hAnsi="Times New Roman" w:cs="Times New Roman"/>
          <w:sz w:val="24"/>
          <w:szCs w:val="24"/>
        </w:rPr>
        <w:t xml:space="preserve">воспитатели, педагог-психолог </w:t>
      </w:r>
      <w:r>
        <w:rPr>
          <w:rFonts w:ascii="Times New Roman" w:eastAsia="Times New Roman" w:hAnsi="Times New Roman" w:cs="Times New Roman"/>
          <w:sz w:val="24"/>
          <w:szCs w:val="24"/>
        </w:rPr>
        <w:t>знакомили родителей с особенностями адаптационного периода и факторами, о</w:t>
      </w:r>
      <w:r>
        <w:rPr>
          <w:rFonts w:ascii="Times New Roman" w:hAnsi="Times New Roman" w:cs="Times New Roman"/>
          <w:sz w:val="24"/>
          <w:szCs w:val="24"/>
        </w:rPr>
        <w:t>т которых зависит его течение. Некоторые р</w:t>
      </w:r>
      <w:r>
        <w:rPr>
          <w:rFonts w:ascii="Times New Roman" w:eastAsia="Times New Roman" w:hAnsi="Times New Roman" w:cs="Times New Roman"/>
          <w:sz w:val="24"/>
          <w:szCs w:val="24"/>
        </w:rPr>
        <w:t>одители вместе с детьми находились в группе от 2-х до 5-и дней непродолжительное время (2-3 часа).</w:t>
      </w:r>
    </w:p>
    <w:p w:rsidR="00B86AC8" w:rsidRDefault="00B86AC8" w:rsidP="00B8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На втором этапе на каждого ребенка заполнялась адаптационная карта наблюдений с последующим определением степени адаптации ребенка к условиям ДОУ (в бальной системе), проводились беседы, консультации, общие родительские собрания по вопросам адаптации детей и рекомендациями </w:t>
      </w:r>
      <w:r>
        <w:rPr>
          <w:rFonts w:ascii="Times New Roman" w:hAnsi="Times New Roman" w:cs="Times New Roman"/>
          <w:sz w:val="24"/>
          <w:szCs w:val="24"/>
        </w:rPr>
        <w:t xml:space="preserve"> для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6AC8" w:rsidRDefault="00B86AC8" w:rsidP="00B8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На третьем этапе адаптационной работы педагогами произведен анализ адаптационных листов, заполнена итоговая карта по степени адаптации детей к условиям ДОУ, в которой отражены следующие результаты:</w:t>
      </w:r>
    </w:p>
    <w:p w:rsidR="00B86AC8" w:rsidRDefault="00B86AC8" w:rsidP="00B8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общий эмоциональный фон – 2 балла;</w:t>
      </w:r>
    </w:p>
    <w:p w:rsidR="00B86AC8" w:rsidRDefault="00B86AC8" w:rsidP="00B8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познаватель</w:t>
      </w:r>
      <w:r w:rsidR="00A51894">
        <w:rPr>
          <w:rFonts w:ascii="Times New Roman" w:eastAsia="Times New Roman" w:hAnsi="Times New Roman" w:cs="Times New Roman"/>
          <w:sz w:val="24"/>
          <w:szCs w:val="24"/>
        </w:rPr>
        <w:t>ная и игровая деятельность – 2,7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балла;</w:t>
      </w:r>
    </w:p>
    <w:p w:rsidR="00B86AC8" w:rsidRDefault="00B86AC8" w:rsidP="00B8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взаимоотношения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– 3 балла;</w:t>
      </w:r>
    </w:p>
    <w:p w:rsidR="00B86AC8" w:rsidRPr="00C27C86" w:rsidRDefault="00B86AC8" w:rsidP="00C27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реакция на изменение обычной ситуации – 2 балла.</w:t>
      </w:r>
    </w:p>
    <w:p w:rsidR="00B86AC8" w:rsidRDefault="00B86AC8" w:rsidP="00B86AC8">
      <w:pPr>
        <w:spacing w:after="0"/>
        <w:jc w:val="center"/>
        <w:rPr>
          <w:rFonts w:ascii="Georgia" w:hAnsi="Georgia"/>
          <w:b/>
          <w:bCs/>
          <w:sz w:val="24"/>
          <w:szCs w:val="24"/>
        </w:rPr>
      </w:pPr>
    </w:p>
    <w:p w:rsidR="00B86AC8" w:rsidRDefault="00B86AC8" w:rsidP="00B86AC8">
      <w:pPr>
        <w:spacing w:after="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Анализ адаптации детей</w:t>
      </w:r>
      <w:r w:rsidR="007805BD">
        <w:rPr>
          <w:rFonts w:ascii="Georgia" w:hAnsi="Georgia"/>
          <w:b/>
          <w:bCs/>
          <w:sz w:val="24"/>
          <w:szCs w:val="24"/>
        </w:rPr>
        <w:t xml:space="preserve"> в 2021-2022</w:t>
      </w:r>
      <w:r w:rsidR="00AF51AE">
        <w:rPr>
          <w:rFonts w:ascii="Georgia" w:hAnsi="Georgia"/>
          <w:b/>
          <w:bCs/>
          <w:sz w:val="24"/>
          <w:szCs w:val="24"/>
        </w:rPr>
        <w:t xml:space="preserve"> учебном году</w:t>
      </w:r>
      <w:r>
        <w:rPr>
          <w:rFonts w:ascii="Georgia" w:hAnsi="Georgia"/>
          <w:b/>
          <w:bCs/>
          <w:sz w:val="24"/>
          <w:szCs w:val="24"/>
        </w:rPr>
        <w:t>:</w:t>
      </w:r>
    </w:p>
    <w:p w:rsidR="00B86AC8" w:rsidRDefault="00B86AC8" w:rsidP="00B86AC8">
      <w:pPr>
        <w:spacing w:after="0"/>
        <w:jc w:val="center"/>
        <w:rPr>
          <w:rFonts w:ascii="Georgia" w:hAnsi="Georgia"/>
          <w:b/>
          <w:bCs/>
          <w:sz w:val="24"/>
          <w:szCs w:val="24"/>
        </w:rPr>
      </w:pPr>
    </w:p>
    <w:tbl>
      <w:tblPr>
        <w:tblStyle w:val="a5"/>
        <w:tblW w:w="0" w:type="auto"/>
        <w:tblInd w:w="1992" w:type="dxa"/>
        <w:tblLook w:val="04A0"/>
      </w:tblPr>
      <w:tblGrid>
        <w:gridCol w:w="2268"/>
        <w:gridCol w:w="1559"/>
      </w:tblGrid>
      <w:tr w:rsidR="00AF51AE" w:rsidTr="00B86A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E" w:rsidRDefault="00AF51AE">
            <w:pPr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Всего поступило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AE" w:rsidRDefault="00AF51AE">
            <w:pPr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Ясли</w:t>
            </w:r>
          </w:p>
        </w:tc>
      </w:tr>
      <w:tr w:rsidR="00AF51AE" w:rsidTr="00B86A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AE" w:rsidRDefault="00AF51AE">
            <w:pPr>
              <w:jc w:val="right"/>
              <w:rPr>
                <w:rFonts w:ascii="Georgia" w:hAnsi="Georgia"/>
                <w:bCs/>
                <w:sz w:val="24"/>
                <w:szCs w:val="24"/>
              </w:rPr>
            </w:pPr>
          </w:p>
          <w:p w:rsidR="00AF51AE" w:rsidRDefault="007805BD">
            <w:pPr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AE" w:rsidRDefault="00AF51AE">
            <w:pPr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  <w:p w:rsidR="00AF51AE" w:rsidRPr="00761544" w:rsidRDefault="007805BD">
            <w:pPr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35</w:t>
            </w:r>
          </w:p>
        </w:tc>
      </w:tr>
    </w:tbl>
    <w:p w:rsidR="00B86AC8" w:rsidRDefault="00B86AC8" w:rsidP="00C27C86">
      <w:pPr>
        <w:spacing w:after="0"/>
        <w:rPr>
          <w:rFonts w:ascii="Georgia" w:hAnsi="Georgia"/>
          <w:b/>
          <w:bCs/>
          <w:sz w:val="24"/>
          <w:szCs w:val="24"/>
        </w:rPr>
      </w:pPr>
    </w:p>
    <w:p w:rsidR="00B86AC8" w:rsidRDefault="00B86AC8" w:rsidP="00B86AC8">
      <w:pPr>
        <w:spacing w:after="0"/>
        <w:jc w:val="center"/>
        <w:rPr>
          <w:rFonts w:ascii="Georgia" w:eastAsia="SimSun" w:hAnsi="Georgia"/>
          <w:b/>
          <w:bCs/>
          <w:i/>
          <w:iCs/>
          <w:sz w:val="24"/>
          <w:szCs w:val="24"/>
          <w:lang w:eastAsia="zh-CN"/>
        </w:rPr>
      </w:pPr>
    </w:p>
    <w:p w:rsidR="00B86AC8" w:rsidRDefault="00B86AC8" w:rsidP="00B86AC8">
      <w:pPr>
        <w:spacing w:after="0"/>
        <w:jc w:val="center"/>
        <w:rPr>
          <w:rFonts w:ascii="Georgia" w:eastAsia="SimSun" w:hAnsi="Georgia"/>
          <w:b/>
          <w:bCs/>
          <w:i/>
          <w:iCs/>
          <w:sz w:val="24"/>
          <w:szCs w:val="24"/>
          <w:lang w:eastAsia="zh-CN"/>
        </w:rPr>
      </w:pPr>
      <w:r>
        <w:rPr>
          <w:rFonts w:ascii="Georgia" w:eastAsia="SimSun" w:hAnsi="Georgia"/>
          <w:b/>
          <w:bCs/>
          <w:i/>
          <w:iCs/>
          <w:sz w:val="24"/>
          <w:szCs w:val="24"/>
          <w:lang w:eastAsia="zh-CN"/>
        </w:rPr>
        <w:t>Результаты адаптации детей по степени тяжести.</w:t>
      </w:r>
    </w:p>
    <w:p w:rsidR="00B86AC8" w:rsidRDefault="00B86AC8" w:rsidP="00B86AC8">
      <w:pPr>
        <w:spacing w:after="0"/>
        <w:jc w:val="center"/>
        <w:rPr>
          <w:rFonts w:ascii="Georgia" w:eastAsia="SimSun" w:hAnsi="Georgia"/>
          <w:b/>
          <w:bCs/>
          <w:i/>
          <w:iCs/>
          <w:sz w:val="24"/>
          <w:szCs w:val="24"/>
          <w:lang w:eastAsia="zh-CN"/>
        </w:rPr>
      </w:pPr>
    </w:p>
    <w:tbl>
      <w:tblPr>
        <w:tblW w:w="7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14"/>
        <w:gridCol w:w="1674"/>
        <w:gridCol w:w="1701"/>
        <w:gridCol w:w="1701"/>
      </w:tblGrid>
      <w:tr w:rsidR="00AA70D4" w:rsidTr="00AA70D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4" w:rsidRDefault="00AA70D4">
            <w:pPr>
              <w:spacing w:after="0"/>
              <w:rPr>
                <w:rFonts w:ascii="Georgia" w:eastAsia="SimSun" w:hAnsi="Georgia"/>
                <w:sz w:val="24"/>
                <w:szCs w:val="24"/>
                <w:lang w:eastAsia="zh-CN"/>
              </w:rPr>
            </w:pPr>
            <w:r>
              <w:rPr>
                <w:rFonts w:ascii="Georgia" w:hAnsi="Georgia"/>
                <w:sz w:val="24"/>
                <w:szCs w:val="24"/>
              </w:rPr>
              <w:t>Степень тяжести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4" w:rsidRDefault="00AA70D4" w:rsidP="00887012">
            <w:pPr>
              <w:spacing w:after="0"/>
              <w:jc w:val="center"/>
              <w:rPr>
                <w:rFonts w:ascii="Georgia" w:eastAsia="SimSun" w:hAnsi="Georgia"/>
                <w:sz w:val="24"/>
                <w:szCs w:val="24"/>
                <w:lang w:eastAsia="zh-CN"/>
              </w:rPr>
            </w:pPr>
            <w:r>
              <w:rPr>
                <w:rFonts w:ascii="Georgia" w:eastAsia="SimSun" w:hAnsi="Georgia"/>
                <w:sz w:val="24"/>
                <w:szCs w:val="24"/>
                <w:lang w:eastAsia="zh-CN"/>
              </w:rPr>
              <w:t>2020-2021г.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D4" w:rsidRDefault="00AA70D4">
            <w:pPr>
              <w:spacing w:after="0"/>
              <w:jc w:val="center"/>
              <w:rPr>
                <w:rFonts w:ascii="Georgia" w:eastAsia="SimSun" w:hAnsi="Georgia"/>
                <w:sz w:val="24"/>
                <w:szCs w:val="24"/>
                <w:lang w:eastAsia="zh-CN"/>
              </w:rPr>
            </w:pPr>
            <w:r>
              <w:rPr>
                <w:rFonts w:ascii="Georgia" w:eastAsia="SimSun" w:hAnsi="Georgia"/>
                <w:sz w:val="24"/>
                <w:szCs w:val="24"/>
                <w:lang w:eastAsia="zh-CN"/>
              </w:rPr>
              <w:t>2020-2021г.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D4" w:rsidRDefault="00AA70D4">
            <w:pPr>
              <w:spacing w:after="0"/>
              <w:jc w:val="center"/>
              <w:rPr>
                <w:rFonts w:ascii="Georgia" w:eastAsia="SimSun" w:hAnsi="Georgia"/>
                <w:sz w:val="24"/>
                <w:szCs w:val="24"/>
                <w:lang w:eastAsia="zh-CN"/>
              </w:rPr>
            </w:pPr>
            <w:r>
              <w:rPr>
                <w:rFonts w:ascii="Georgia" w:eastAsia="SimSun" w:hAnsi="Georgia"/>
                <w:sz w:val="24"/>
                <w:szCs w:val="24"/>
                <w:lang w:eastAsia="zh-CN"/>
              </w:rPr>
              <w:t>2021-2022г.</w:t>
            </w:r>
          </w:p>
        </w:tc>
      </w:tr>
      <w:tr w:rsidR="00AA70D4" w:rsidTr="00AA70D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4" w:rsidRDefault="00AA70D4">
            <w:pPr>
              <w:spacing w:after="0"/>
              <w:rPr>
                <w:rFonts w:ascii="Georgia" w:eastAsia="SimSun" w:hAnsi="Georgia"/>
                <w:sz w:val="24"/>
                <w:szCs w:val="24"/>
                <w:lang w:eastAsia="zh-CN"/>
              </w:rPr>
            </w:pPr>
            <w:r>
              <w:rPr>
                <w:rFonts w:ascii="Georgia" w:hAnsi="Georgia"/>
                <w:sz w:val="24"/>
                <w:szCs w:val="24"/>
              </w:rPr>
              <w:t>Легкая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4" w:rsidRDefault="00AA70D4" w:rsidP="00887012">
            <w:pPr>
              <w:spacing w:after="0"/>
              <w:jc w:val="center"/>
              <w:rPr>
                <w:rFonts w:ascii="Georgia" w:eastAsia="SimSun" w:hAnsi="Georgia"/>
                <w:sz w:val="24"/>
                <w:szCs w:val="24"/>
                <w:lang w:eastAsia="zh-CN"/>
              </w:rPr>
            </w:pPr>
            <w:r>
              <w:rPr>
                <w:rFonts w:ascii="Georgia" w:eastAsia="SimSun" w:hAnsi="Georgia"/>
                <w:sz w:val="24"/>
                <w:szCs w:val="24"/>
                <w:lang w:eastAsia="zh-CN"/>
              </w:rPr>
              <w:t>35/ 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D4" w:rsidRDefault="00AA70D4">
            <w:pPr>
              <w:spacing w:after="0"/>
              <w:jc w:val="center"/>
              <w:rPr>
                <w:rFonts w:ascii="Georgia" w:eastAsia="SimSun" w:hAnsi="Georgia"/>
                <w:sz w:val="24"/>
                <w:szCs w:val="24"/>
                <w:lang w:eastAsia="zh-CN"/>
              </w:rPr>
            </w:pPr>
            <w:r>
              <w:rPr>
                <w:rFonts w:ascii="Georgia" w:eastAsia="SimSun" w:hAnsi="Georgia"/>
                <w:sz w:val="24"/>
                <w:szCs w:val="24"/>
                <w:lang w:eastAsia="zh-CN"/>
              </w:rPr>
              <w:t>31/38%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D4" w:rsidRDefault="00AA70D4" w:rsidP="00E51A8F">
            <w:pPr>
              <w:spacing w:after="0"/>
              <w:jc w:val="center"/>
              <w:rPr>
                <w:rFonts w:ascii="Georgia" w:eastAsia="SimSun" w:hAnsi="Georgia"/>
                <w:sz w:val="24"/>
                <w:szCs w:val="24"/>
                <w:lang w:eastAsia="zh-CN"/>
              </w:rPr>
            </w:pPr>
            <w:r>
              <w:rPr>
                <w:rFonts w:ascii="Georgia" w:eastAsia="SimSun" w:hAnsi="Georgia"/>
                <w:sz w:val="24"/>
                <w:szCs w:val="24"/>
                <w:lang w:eastAsia="zh-CN"/>
              </w:rPr>
              <w:t>24/69%</w:t>
            </w:r>
          </w:p>
        </w:tc>
      </w:tr>
      <w:tr w:rsidR="00AA70D4" w:rsidTr="00AA70D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4" w:rsidRDefault="00AA70D4">
            <w:pPr>
              <w:spacing w:after="0"/>
              <w:rPr>
                <w:rFonts w:ascii="Georgia" w:eastAsia="SimSun" w:hAnsi="Georgia"/>
                <w:sz w:val="24"/>
                <w:szCs w:val="24"/>
                <w:lang w:eastAsia="zh-CN"/>
              </w:rPr>
            </w:pPr>
            <w:r>
              <w:rPr>
                <w:rFonts w:ascii="Georgia" w:hAnsi="Georgia"/>
                <w:sz w:val="24"/>
                <w:szCs w:val="24"/>
              </w:rPr>
              <w:t>Средняя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4" w:rsidRDefault="00AA70D4" w:rsidP="00887012">
            <w:pPr>
              <w:spacing w:after="0"/>
              <w:jc w:val="center"/>
              <w:rPr>
                <w:rFonts w:ascii="Georgia" w:eastAsia="SimSun" w:hAnsi="Georgia"/>
                <w:sz w:val="24"/>
                <w:szCs w:val="24"/>
                <w:lang w:eastAsia="zh-CN"/>
              </w:rPr>
            </w:pPr>
            <w:r>
              <w:rPr>
                <w:rFonts w:ascii="Georgia" w:eastAsia="SimSun" w:hAnsi="Georgia"/>
                <w:sz w:val="24"/>
                <w:szCs w:val="24"/>
                <w:lang w:eastAsia="zh-CN"/>
              </w:rPr>
              <w:t>31/ 46.5%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D4" w:rsidRDefault="00AA70D4">
            <w:pPr>
              <w:spacing w:after="0"/>
              <w:jc w:val="center"/>
              <w:rPr>
                <w:rFonts w:ascii="Georgia" w:eastAsia="SimSun" w:hAnsi="Georgia"/>
                <w:sz w:val="24"/>
                <w:szCs w:val="24"/>
                <w:lang w:eastAsia="zh-CN"/>
              </w:rPr>
            </w:pPr>
            <w:r>
              <w:rPr>
                <w:rFonts w:ascii="Georgia" w:eastAsia="SimSun" w:hAnsi="Georgia"/>
                <w:sz w:val="24"/>
                <w:szCs w:val="24"/>
                <w:lang w:eastAsia="zh-CN"/>
              </w:rPr>
              <w:t>45/56%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D4" w:rsidRDefault="00AA70D4" w:rsidP="00E51A8F">
            <w:pPr>
              <w:spacing w:after="0"/>
              <w:jc w:val="center"/>
              <w:rPr>
                <w:rFonts w:ascii="Georgia" w:eastAsia="SimSun" w:hAnsi="Georgia"/>
                <w:sz w:val="24"/>
                <w:szCs w:val="24"/>
                <w:lang w:eastAsia="zh-CN"/>
              </w:rPr>
            </w:pPr>
            <w:r>
              <w:rPr>
                <w:rFonts w:ascii="Georgia" w:eastAsia="SimSun" w:hAnsi="Georgia"/>
                <w:sz w:val="24"/>
                <w:szCs w:val="24"/>
                <w:lang w:eastAsia="zh-CN"/>
              </w:rPr>
              <w:t>10/29%</w:t>
            </w:r>
          </w:p>
        </w:tc>
      </w:tr>
      <w:tr w:rsidR="00AA70D4" w:rsidTr="00AA70D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4" w:rsidRDefault="00AA70D4">
            <w:pPr>
              <w:spacing w:after="0"/>
              <w:rPr>
                <w:rFonts w:ascii="Georgia" w:eastAsia="SimSun" w:hAnsi="Georgia"/>
                <w:sz w:val="24"/>
                <w:szCs w:val="24"/>
                <w:lang w:eastAsia="zh-CN"/>
              </w:rPr>
            </w:pPr>
            <w:r>
              <w:rPr>
                <w:rFonts w:ascii="Georgia" w:hAnsi="Georgia"/>
                <w:sz w:val="24"/>
                <w:szCs w:val="24"/>
              </w:rPr>
              <w:t>Тяжелая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4" w:rsidRDefault="00AA70D4" w:rsidP="00887012">
            <w:pPr>
              <w:spacing w:after="0"/>
              <w:jc w:val="center"/>
              <w:rPr>
                <w:rFonts w:ascii="Georgia" w:eastAsia="SimSun" w:hAnsi="Georgia"/>
                <w:sz w:val="24"/>
                <w:szCs w:val="24"/>
                <w:lang w:eastAsia="zh-CN"/>
              </w:rPr>
            </w:pPr>
            <w:r>
              <w:rPr>
                <w:rFonts w:ascii="Georgia" w:eastAsia="SimSun" w:hAnsi="Georgia"/>
                <w:sz w:val="24"/>
                <w:szCs w:val="24"/>
                <w:lang w:eastAsia="zh-CN"/>
              </w:rPr>
              <w:t>1/ 1,5%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D4" w:rsidRDefault="00AA70D4">
            <w:pPr>
              <w:spacing w:after="0"/>
              <w:jc w:val="center"/>
              <w:rPr>
                <w:rFonts w:ascii="Georgia" w:eastAsia="SimSun" w:hAnsi="Georgia"/>
                <w:sz w:val="24"/>
                <w:szCs w:val="24"/>
                <w:lang w:eastAsia="zh-CN"/>
              </w:rPr>
            </w:pPr>
            <w:r>
              <w:rPr>
                <w:rFonts w:ascii="Georgia" w:eastAsia="SimSun" w:hAnsi="Georgia"/>
                <w:sz w:val="24"/>
                <w:szCs w:val="24"/>
                <w:lang w:eastAsia="zh-CN"/>
              </w:rPr>
              <w:t>5/6%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D4" w:rsidRDefault="00AA70D4" w:rsidP="00E51A8F">
            <w:pPr>
              <w:spacing w:after="0"/>
              <w:jc w:val="center"/>
              <w:rPr>
                <w:rFonts w:ascii="Georgia" w:eastAsia="SimSun" w:hAnsi="Georgia"/>
                <w:sz w:val="24"/>
                <w:szCs w:val="24"/>
                <w:lang w:eastAsia="zh-CN"/>
              </w:rPr>
            </w:pPr>
            <w:r>
              <w:rPr>
                <w:rFonts w:ascii="Georgia" w:eastAsia="SimSun" w:hAnsi="Georgia"/>
                <w:sz w:val="24"/>
                <w:szCs w:val="24"/>
                <w:lang w:eastAsia="zh-CN"/>
              </w:rPr>
              <w:t>1/2%</w:t>
            </w:r>
          </w:p>
        </w:tc>
      </w:tr>
    </w:tbl>
    <w:p w:rsidR="008129EB" w:rsidRDefault="008129EB" w:rsidP="00B8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AC8" w:rsidRDefault="00AA70D4" w:rsidP="00B8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 учебном</w:t>
      </w:r>
      <w:r w:rsidR="00B86AC8">
        <w:rPr>
          <w:rFonts w:ascii="Times New Roman" w:hAnsi="Times New Roman" w:cs="Times New Roman"/>
          <w:sz w:val="24"/>
          <w:szCs w:val="24"/>
        </w:rPr>
        <w:t xml:space="preserve">  году адаптация детей к условиям детского сада прошла достаточно легко.</w:t>
      </w:r>
    </w:p>
    <w:p w:rsidR="00B86AC8" w:rsidRDefault="00B86AC8" w:rsidP="00B8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тяжелой сте</w:t>
      </w:r>
      <w:r w:rsidR="00C27C86">
        <w:rPr>
          <w:rFonts w:ascii="Times New Roman" w:hAnsi="Times New Roman" w:cs="Times New Roman"/>
          <w:sz w:val="24"/>
          <w:szCs w:val="24"/>
        </w:rPr>
        <w:t xml:space="preserve">пенью адаптации – </w:t>
      </w:r>
      <w:r w:rsidR="00AA70D4">
        <w:rPr>
          <w:rFonts w:ascii="Times New Roman" w:hAnsi="Times New Roman" w:cs="Times New Roman"/>
          <w:sz w:val="24"/>
          <w:szCs w:val="24"/>
        </w:rPr>
        <w:t>1 ребёнок (2</w:t>
      </w:r>
      <w:r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B86AC8" w:rsidRDefault="00B86AC8" w:rsidP="00B8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Этому способствовала определенная система мероприятий, направленная на предупреждение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при приеме в ДОУ: </w:t>
      </w:r>
    </w:p>
    <w:p w:rsidR="00B86AC8" w:rsidRDefault="00B86AC8" w:rsidP="00B86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Организационная работа (беседа с родителями; комплектование групп </w:t>
      </w:r>
      <w:proofErr w:type="gramEnd"/>
    </w:p>
    <w:p w:rsidR="00B86AC8" w:rsidRDefault="00B86AC8" w:rsidP="00B86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составление подвижного графика поступления детей в ДОУ).</w:t>
      </w:r>
    </w:p>
    <w:p w:rsidR="00B86AC8" w:rsidRDefault="00B86AC8" w:rsidP="00B86AC8">
      <w:pPr>
        <w:pStyle w:val="a3"/>
        <w:spacing w:after="0"/>
      </w:pPr>
      <w:r>
        <w:t xml:space="preserve">                2. </w:t>
      </w:r>
      <w:proofErr w:type="gramStart"/>
      <w:r>
        <w:t xml:space="preserve">Медико-оздоровительная работа (сбор анамнеза, просветительская </w:t>
      </w:r>
      <w:proofErr w:type="gramEnd"/>
    </w:p>
    <w:p w:rsidR="00B86AC8" w:rsidRDefault="00B86AC8" w:rsidP="00B86AC8">
      <w:pPr>
        <w:pStyle w:val="a3"/>
        <w:spacing w:after="0"/>
      </w:pPr>
      <w:r>
        <w:t xml:space="preserve">                    работа с родителями; составление индивидуальных назначений,  </w:t>
      </w:r>
    </w:p>
    <w:p w:rsidR="00B86AC8" w:rsidRDefault="00B86AC8" w:rsidP="00B86AC8">
      <w:pPr>
        <w:pStyle w:val="a3"/>
        <w:spacing w:after="0"/>
      </w:pPr>
      <w:proofErr w:type="gramStart"/>
      <w:r>
        <w:t>укрепляющих</w:t>
      </w:r>
      <w:proofErr w:type="gramEnd"/>
      <w:r>
        <w:t xml:space="preserve"> нервную и иммунную систему; наблюдение за</w:t>
      </w:r>
    </w:p>
    <w:p w:rsidR="00B86AC8" w:rsidRDefault="00B86AC8" w:rsidP="00B86AC8">
      <w:pPr>
        <w:pStyle w:val="a3"/>
        <w:spacing w:after="0"/>
      </w:pPr>
      <w:r>
        <w:t xml:space="preserve">                    физиологическим состоянием детей в течение периода адаптации; </w:t>
      </w:r>
    </w:p>
    <w:p w:rsidR="00B86AC8" w:rsidRDefault="00B86AC8" w:rsidP="00B86AC8">
      <w:pPr>
        <w:pStyle w:val="a3"/>
        <w:spacing w:after="0"/>
      </w:pPr>
      <w:proofErr w:type="gramStart"/>
      <w:r>
        <w:t>контроль за</w:t>
      </w:r>
      <w:proofErr w:type="gramEnd"/>
      <w:r>
        <w:t xml:space="preserve"> соблюдением санитарно-эпидемиологического режима).</w:t>
      </w:r>
    </w:p>
    <w:p w:rsidR="00B86AC8" w:rsidRDefault="00B86AC8" w:rsidP="00B86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Психологическое обеспечение адаптационного периода </w:t>
      </w:r>
    </w:p>
    <w:p w:rsidR="00B86AC8" w:rsidRDefault="00B86AC8" w:rsidP="00B86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(анкетирование родителей; выдача памяток  по подготовке к  </w:t>
      </w:r>
      <w:proofErr w:type="gramEnd"/>
    </w:p>
    <w:p w:rsidR="00B86AC8" w:rsidRDefault="00B86AC8" w:rsidP="00B86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посещению детского сада; помощь в организации благоприятной </w:t>
      </w:r>
    </w:p>
    <w:p w:rsidR="00B86AC8" w:rsidRDefault="00B86AC8" w:rsidP="00B86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развивающей среды, создание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психологического</w:t>
      </w:r>
    </w:p>
    <w:p w:rsidR="00B86AC8" w:rsidRDefault="00B86AC8" w:rsidP="00B86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климата в группе и др.).</w:t>
      </w:r>
    </w:p>
    <w:p w:rsidR="00B86AC8" w:rsidRDefault="00B86AC8" w:rsidP="00B86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Построение педагогического процесса (работа с семьей; реализация </w:t>
      </w:r>
      <w:proofErr w:type="gramEnd"/>
    </w:p>
    <w:p w:rsidR="00B86AC8" w:rsidRDefault="00B86AC8" w:rsidP="00B86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индивидуального подхода к ребенку, учет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актуальных</w:t>
      </w:r>
      <w:proofErr w:type="gramEnd"/>
    </w:p>
    <w:p w:rsidR="00B86AC8" w:rsidRDefault="00B86AC8" w:rsidP="00B86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потребностей, уровня психофизического развития).</w:t>
      </w:r>
    </w:p>
    <w:p w:rsidR="00B86AC8" w:rsidRDefault="00B86AC8" w:rsidP="00B86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5. Организация предметно-развивающей среды. Модель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развивающей</w:t>
      </w:r>
      <w:proofErr w:type="gramEnd"/>
    </w:p>
    <w:p w:rsidR="00B86AC8" w:rsidRDefault="00B86AC8" w:rsidP="00B86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период адаптации базируется на двух идеалах: детский сад</w:t>
      </w:r>
    </w:p>
    <w:p w:rsidR="00B86AC8" w:rsidRDefault="00B86AC8" w:rsidP="00B86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это второй дом для малыша; специально организованная среда </w:t>
      </w:r>
    </w:p>
    <w:p w:rsidR="00B86AC8" w:rsidRDefault="00B86AC8" w:rsidP="00B86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для игр и отдыха, для занятий и разнообразной доступной этому</w:t>
      </w:r>
    </w:p>
    <w:p w:rsidR="00B86AC8" w:rsidRDefault="00B86AC8" w:rsidP="00B86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возрасту деятельности</w:t>
      </w:r>
    </w:p>
    <w:p w:rsidR="00B86AC8" w:rsidRDefault="00B86AC8" w:rsidP="00B86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AC8" w:rsidRDefault="00B86AC8" w:rsidP="00B86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учреждении создана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инфраструктура. </w:t>
      </w:r>
    </w:p>
    <w:p w:rsidR="00B86AC8" w:rsidRDefault="00B86AC8" w:rsidP="00B86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Физкультурный зал имеет спортивное оборудование, необходимое для физического воспитания детей, а именно: шведская стенка, гимнастические скамейки, приставная лестница, нестандартное оборудование для коррекции плоскостопия, мячи набивные, резиновые мячи разного диаметра, маты,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кольцебросы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канаты, гимнастические палки, обручи, скакалки, дорожка препятствий, баскетбольные щиты, разнообразный раздаточный материал (кубики, ленты, погремушки, гантели, мешочки) и др.</w:t>
      </w:r>
      <w:proofErr w:type="gramEnd"/>
    </w:p>
    <w:p w:rsidR="00B86AC8" w:rsidRDefault="00B86AC8" w:rsidP="00B86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AC8" w:rsidRDefault="00B86AC8" w:rsidP="00B86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каждой группе оборудован физкультурный уголок, позволяющий детям реализовывать потребность в движении. В физкультурных уголках имеется следующий спортивный инвентарь: скакалки, обручи, мячи, кегли, флажки, ленты, наборы мягких модулей и пр. Физкультурные занятия для детей 3-7 лет проводятся в спортивном зале и на спортивной площадке, оборудованной на территории детского сада. С детьми с 2-3 лет физкультурные занятия проводят в группе, где, к сожалению не достаточно места для двигательной активности и не всегда условия позволяют качественно выполнять те или иные виды движений. Спортивная площадка на территории ДОУ  очень хорошо приспособлена для проведения занятий с малышами.</w:t>
      </w:r>
    </w:p>
    <w:p w:rsidR="00B86AC8" w:rsidRDefault="00B86AC8" w:rsidP="00463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Систематически в детском саду проводились спортивные праздники, развлечения, соревнования, активными участниками которых являлись родители.</w:t>
      </w:r>
    </w:p>
    <w:p w:rsidR="004631AD" w:rsidRPr="004631AD" w:rsidRDefault="004631AD" w:rsidP="00463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AC8" w:rsidRDefault="00B86AC8" w:rsidP="00B86AC8">
      <w:pPr>
        <w:shd w:val="clear" w:color="auto" w:fill="FFFFFF"/>
        <w:spacing w:after="0" w:line="408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технологии, реализуемые педагогами ДОУ </w:t>
      </w:r>
    </w:p>
    <w:p w:rsidR="00B86AC8" w:rsidRDefault="00B86AC8" w:rsidP="00B86AC8">
      <w:pPr>
        <w:shd w:val="clear" w:color="auto" w:fill="FFFFFF"/>
        <w:spacing w:after="0" w:line="408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5"/>
        <w:gridCol w:w="142"/>
        <w:gridCol w:w="123"/>
        <w:gridCol w:w="6881"/>
      </w:tblGrid>
      <w:tr w:rsidR="00B86AC8" w:rsidRPr="004631AD" w:rsidTr="00B86AC8">
        <w:trPr>
          <w:trHeight w:val="173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Формы работы</w:t>
            </w:r>
          </w:p>
        </w:tc>
        <w:tc>
          <w:tcPr>
            <w:tcW w:w="7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Время проведения</w:t>
            </w:r>
          </w:p>
        </w:tc>
      </w:tr>
      <w:tr w:rsidR="00B86AC8" w:rsidRPr="004631AD" w:rsidTr="00B86AC8">
        <w:trPr>
          <w:trHeight w:val="173"/>
        </w:trPr>
        <w:tc>
          <w:tcPr>
            <w:tcW w:w="10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Технологии сохранения и стимулирования здоровья</w:t>
            </w:r>
          </w:p>
        </w:tc>
      </w:tr>
      <w:tr w:rsidR="00B86AC8" w:rsidRPr="004631AD" w:rsidTr="00B86AC8">
        <w:trPr>
          <w:trHeight w:val="173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Игровой час (бодрящая</w:t>
            </w:r>
            <w:proofErr w:type="gramEnd"/>
          </w:p>
          <w:p w:rsidR="00B86AC8" w:rsidRPr="004631AD" w:rsidRDefault="00B86A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гимнастика)</w:t>
            </w:r>
          </w:p>
        </w:tc>
        <w:tc>
          <w:tcPr>
            <w:tcW w:w="7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После сна в группе каждый день.  Все возрастные группы</w:t>
            </w:r>
          </w:p>
        </w:tc>
      </w:tr>
      <w:tr w:rsidR="00B86AC8" w:rsidRPr="004631AD" w:rsidTr="00B86AC8">
        <w:trPr>
          <w:trHeight w:val="173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Динамические</w:t>
            </w:r>
          </w:p>
          <w:p w:rsidR="00B86AC8" w:rsidRPr="004631AD" w:rsidRDefault="00B86A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Паузы</w:t>
            </w:r>
          </w:p>
        </w:tc>
        <w:tc>
          <w:tcPr>
            <w:tcW w:w="7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ind w:left="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Во время занятий 2-5 мин по мере утомляемости детей, начиная </w:t>
            </w:r>
            <w:proofErr w:type="spellStart"/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со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</w:rPr>
              <w:t>второй</w:t>
            </w:r>
            <w:proofErr w:type="spellEnd"/>
            <w:r w:rsidRPr="004631AD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</w:rPr>
              <w:t xml:space="preserve"> младшей группы</w:t>
            </w:r>
          </w:p>
        </w:tc>
      </w:tr>
      <w:tr w:rsidR="00B86AC8" w:rsidRPr="004631AD" w:rsidTr="00B86AC8">
        <w:trPr>
          <w:trHeight w:val="173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7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ind w:left="14" w:right="1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Как часть физкультур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ного занятия, на про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гулке, в группе со средней степенью подвижности, ежедневно. Все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возрастные группы</w:t>
            </w:r>
          </w:p>
        </w:tc>
      </w:tr>
      <w:tr w:rsidR="00B86AC8" w:rsidRPr="004631AD" w:rsidTr="00B86AC8">
        <w:trPr>
          <w:trHeight w:val="173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Пальчиковая гимнастика</w:t>
            </w:r>
          </w:p>
        </w:tc>
        <w:tc>
          <w:tcPr>
            <w:tcW w:w="7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ind w:right="149" w:firstLine="1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С младшего возраста индивидуально, с подгруппой и всей группой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ежедневно</w:t>
            </w:r>
          </w:p>
        </w:tc>
      </w:tr>
      <w:tr w:rsidR="00B86AC8" w:rsidRPr="004631AD" w:rsidTr="00B86AC8">
        <w:trPr>
          <w:trHeight w:val="173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Дорожки здоровья</w:t>
            </w:r>
          </w:p>
        </w:tc>
        <w:tc>
          <w:tcPr>
            <w:tcW w:w="7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ind w:right="38" w:firstLine="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После сна вся группа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ежедневно, начиная с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младшего возраста. На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</w:rPr>
              <w:t>физкультурном занятии</w:t>
            </w:r>
          </w:p>
        </w:tc>
      </w:tr>
      <w:tr w:rsidR="00B86AC8" w:rsidRPr="004631AD" w:rsidTr="00B86AC8">
        <w:trPr>
          <w:trHeight w:val="173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Гимнастика для глаз</w:t>
            </w:r>
          </w:p>
        </w:tc>
        <w:tc>
          <w:tcPr>
            <w:tcW w:w="7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ind w:right="134" w:firstLine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</w:rPr>
              <w:t>Ежедневно по 3—5 мин в любое свободное вре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</w:rPr>
              <w:softHyphen/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мя, в зависимости 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lastRenderedPageBreak/>
              <w:t>от интенсивности нагруз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ки, начиная с младших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</w:t>
            </w:r>
          </w:p>
        </w:tc>
      </w:tr>
      <w:tr w:rsidR="00B86AC8" w:rsidRPr="004631AD" w:rsidTr="00B86AC8">
        <w:trPr>
          <w:trHeight w:val="173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Дыхательная гимнастика</w:t>
            </w:r>
          </w:p>
        </w:tc>
        <w:tc>
          <w:tcPr>
            <w:tcW w:w="7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ind w:right="3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В разных формах физ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культурно-оздорови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тельной работы, начин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ая с младшего возраста</w:t>
            </w:r>
          </w:p>
        </w:tc>
      </w:tr>
      <w:tr w:rsidR="00B86AC8" w:rsidRPr="004631AD" w:rsidTr="00B86AC8">
        <w:trPr>
          <w:trHeight w:val="173"/>
        </w:trPr>
        <w:tc>
          <w:tcPr>
            <w:tcW w:w="10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Технологии обучения здоровому образу жизни</w:t>
            </w:r>
          </w:p>
        </w:tc>
      </w:tr>
      <w:tr w:rsidR="00B86AC8" w:rsidRPr="004631AD" w:rsidTr="00B86AC8">
        <w:trPr>
          <w:trHeight w:val="173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Физкультурные занятия</w:t>
            </w:r>
          </w:p>
        </w:tc>
        <w:tc>
          <w:tcPr>
            <w:tcW w:w="7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ind w:left="5" w:right="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Три раза в неделю в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 музыкально-физкультурном зале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</w:rPr>
              <w:t>, в группе,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на улице, начиная с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раннего дошкольного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возраста</w:t>
            </w:r>
          </w:p>
        </w:tc>
      </w:tr>
      <w:tr w:rsidR="00B86AC8" w:rsidRPr="004631AD" w:rsidTr="00B86AC8">
        <w:trPr>
          <w:trHeight w:val="173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Утренняя гимнастика</w:t>
            </w:r>
          </w:p>
        </w:tc>
        <w:tc>
          <w:tcPr>
            <w:tcW w:w="7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ind w:left="14" w:right="1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Ежедневно, в музыкально-физкультур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</w:rPr>
              <w:t>ном зале, в группе. Все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возрастные группы</w:t>
            </w:r>
          </w:p>
        </w:tc>
      </w:tr>
      <w:tr w:rsidR="00B86AC8" w:rsidRPr="004631AD" w:rsidTr="00B86AC8">
        <w:trPr>
          <w:trHeight w:val="173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Точечный </w:t>
            </w:r>
            <w:proofErr w:type="spellStart"/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7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ind w:right="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Сеансы или в различ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ных формах физкультурно-оздоровительной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работы</w:t>
            </w:r>
          </w:p>
        </w:tc>
      </w:tr>
      <w:tr w:rsidR="00B86AC8" w:rsidRPr="004631AD" w:rsidTr="00B86AC8">
        <w:trPr>
          <w:trHeight w:val="173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Физкультурные досуги, праздники</w:t>
            </w:r>
          </w:p>
        </w:tc>
        <w:tc>
          <w:tcPr>
            <w:tcW w:w="7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ind w:right="4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Один раз в квартал в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музыкально-физкультур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</w:rPr>
              <w:t>ном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зале, в группе,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на прогулке, начиная с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младшего дошкольного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возраста</w:t>
            </w:r>
          </w:p>
        </w:tc>
      </w:tr>
      <w:tr w:rsidR="00B86AC8" w:rsidRPr="004631AD" w:rsidTr="00B86AC8">
        <w:trPr>
          <w:trHeight w:val="173"/>
        </w:trPr>
        <w:tc>
          <w:tcPr>
            <w:tcW w:w="10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Коррекционные технологии</w:t>
            </w:r>
          </w:p>
        </w:tc>
      </w:tr>
      <w:tr w:rsidR="00B86AC8" w:rsidRPr="004631AD" w:rsidTr="00B86AC8">
        <w:trPr>
          <w:trHeight w:val="441"/>
        </w:trPr>
        <w:tc>
          <w:tcPr>
            <w:tcW w:w="28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Технология музыкального воздействия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ind w:left="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Во время занятий 2-5 мин, начиная со старшего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дошкольного возраста</w:t>
            </w:r>
          </w:p>
        </w:tc>
      </w:tr>
      <w:tr w:rsidR="00B86AC8" w:rsidRPr="004631AD" w:rsidTr="00B86AC8">
        <w:trPr>
          <w:trHeight w:val="173"/>
        </w:trPr>
        <w:tc>
          <w:tcPr>
            <w:tcW w:w="28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AC8" w:rsidRPr="004631AD" w:rsidRDefault="00B86AC8">
            <w:pPr>
              <w:spacing w:after="0" w:line="312" w:lineRule="atLeast"/>
              <w:ind w:left="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31AD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>Во время занятий 2-5 мин, 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pacing w:val="-5"/>
                <w:sz w:val="24"/>
                <w:szCs w:val="24"/>
              </w:rPr>
              <w:t>начиная с младшего до</w:t>
            </w:r>
            <w:r w:rsidRPr="004631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школьного возраста</w:t>
            </w:r>
          </w:p>
        </w:tc>
      </w:tr>
    </w:tbl>
    <w:p w:rsidR="00B86AC8" w:rsidRPr="004631AD" w:rsidRDefault="00B86AC8" w:rsidP="00B86AC8">
      <w:pPr>
        <w:pStyle w:val="2"/>
        <w:spacing w:line="240" w:lineRule="auto"/>
        <w:rPr>
          <w:b/>
        </w:rPr>
      </w:pPr>
    </w:p>
    <w:p w:rsidR="004631AD" w:rsidRDefault="004631AD">
      <w:pPr>
        <w:rPr>
          <w:rFonts w:ascii="Times New Roman" w:hAnsi="Times New Roman" w:cs="Times New Roman"/>
          <w:sz w:val="24"/>
          <w:szCs w:val="24"/>
        </w:rPr>
      </w:pPr>
    </w:p>
    <w:p w:rsidR="004631AD" w:rsidRDefault="004631AD">
      <w:pPr>
        <w:rPr>
          <w:rFonts w:ascii="Times New Roman" w:hAnsi="Times New Roman" w:cs="Times New Roman"/>
          <w:sz w:val="24"/>
          <w:szCs w:val="24"/>
        </w:rPr>
      </w:pPr>
    </w:p>
    <w:p w:rsidR="001028D5" w:rsidRPr="004631AD" w:rsidRDefault="004631AD">
      <w:pPr>
        <w:rPr>
          <w:rFonts w:ascii="Times New Roman" w:hAnsi="Times New Roman" w:cs="Times New Roman"/>
          <w:sz w:val="24"/>
          <w:szCs w:val="24"/>
        </w:rPr>
      </w:pPr>
      <w:r w:rsidRPr="004631AD">
        <w:rPr>
          <w:rFonts w:ascii="Times New Roman" w:hAnsi="Times New Roman" w:cs="Times New Roman"/>
          <w:sz w:val="24"/>
          <w:szCs w:val="24"/>
        </w:rPr>
        <w:t>Заведующий МДОУ «Детский сад № 155» ___________ / Карпычева  Е. В.</w:t>
      </w:r>
    </w:p>
    <w:sectPr w:rsidR="001028D5" w:rsidRPr="004631AD" w:rsidSect="0010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A4D4D"/>
    <w:multiLevelType w:val="hybridMultilevel"/>
    <w:tmpl w:val="A274D1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AC8"/>
    <w:rsid w:val="000C0289"/>
    <w:rsid w:val="001028D5"/>
    <w:rsid w:val="00153B2D"/>
    <w:rsid w:val="001F44DC"/>
    <w:rsid w:val="004631AD"/>
    <w:rsid w:val="00482A0F"/>
    <w:rsid w:val="00486112"/>
    <w:rsid w:val="00625020"/>
    <w:rsid w:val="006F12B4"/>
    <w:rsid w:val="007552FC"/>
    <w:rsid w:val="00761544"/>
    <w:rsid w:val="00765621"/>
    <w:rsid w:val="007805BD"/>
    <w:rsid w:val="008129EB"/>
    <w:rsid w:val="008445A4"/>
    <w:rsid w:val="009337F3"/>
    <w:rsid w:val="009C225E"/>
    <w:rsid w:val="00A067D1"/>
    <w:rsid w:val="00A11454"/>
    <w:rsid w:val="00A33065"/>
    <w:rsid w:val="00A51894"/>
    <w:rsid w:val="00A7193F"/>
    <w:rsid w:val="00AA70D4"/>
    <w:rsid w:val="00AC0C72"/>
    <w:rsid w:val="00AF51AE"/>
    <w:rsid w:val="00B056F2"/>
    <w:rsid w:val="00B86AC8"/>
    <w:rsid w:val="00BB18C3"/>
    <w:rsid w:val="00C27C86"/>
    <w:rsid w:val="00CB3A04"/>
    <w:rsid w:val="00D42109"/>
    <w:rsid w:val="00DA1AC8"/>
    <w:rsid w:val="00DF3621"/>
    <w:rsid w:val="00E43416"/>
    <w:rsid w:val="00E7240C"/>
    <w:rsid w:val="00F11715"/>
    <w:rsid w:val="00F207C4"/>
    <w:rsid w:val="00F76208"/>
    <w:rsid w:val="00FE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6AC8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B86AC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2"/>
    <w:basedOn w:val="a"/>
    <w:link w:val="20"/>
    <w:semiHidden/>
    <w:unhideWhenUsed/>
    <w:rsid w:val="00B86A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86A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86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OldNew155</dc:creator>
  <cp:lastModifiedBy>пк</cp:lastModifiedBy>
  <cp:revision>2</cp:revision>
  <cp:lastPrinted>2021-01-25T09:10:00Z</cp:lastPrinted>
  <dcterms:created xsi:type="dcterms:W3CDTF">2023-01-20T10:51:00Z</dcterms:created>
  <dcterms:modified xsi:type="dcterms:W3CDTF">2023-01-20T10:51:00Z</dcterms:modified>
</cp:coreProperties>
</file>